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0CAD" w14:textId="77777777" w:rsidR="00FE067E" w:rsidRPr="00947D5A" w:rsidRDefault="00CD36CF" w:rsidP="00F35C12">
      <w:pPr>
        <w:pStyle w:val="TitlePageOrigin"/>
        <w:rPr>
          <w:color w:val="auto"/>
        </w:rPr>
      </w:pPr>
      <w:r w:rsidRPr="00947D5A">
        <w:rPr>
          <w:color w:val="auto"/>
        </w:rPr>
        <w:t>WEST virginia legislature</w:t>
      </w:r>
    </w:p>
    <w:p w14:paraId="57A83C63" w14:textId="77777777" w:rsidR="00CD36CF" w:rsidRPr="00947D5A" w:rsidRDefault="00470D6E" w:rsidP="00F35C12">
      <w:pPr>
        <w:pStyle w:val="TitlePageSession"/>
        <w:rPr>
          <w:color w:val="auto"/>
        </w:rPr>
      </w:pPr>
      <w:r w:rsidRPr="00947D5A">
        <w:rPr>
          <w:color w:val="auto"/>
        </w:rPr>
        <w:t>20</w:t>
      </w:r>
      <w:r w:rsidR="007C2B4B" w:rsidRPr="00947D5A">
        <w:rPr>
          <w:color w:val="auto"/>
        </w:rPr>
        <w:t>2</w:t>
      </w:r>
      <w:r w:rsidR="004F2845" w:rsidRPr="00947D5A">
        <w:rPr>
          <w:color w:val="auto"/>
        </w:rPr>
        <w:t>2</w:t>
      </w:r>
      <w:r w:rsidR="00CD36CF" w:rsidRPr="00947D5A">
        <w:rPr>
          <w:color w:val="auto"/>
        </w:rPr>
        <w:t xml:space="preserve"> regular session</w:t>
      </w:r>
    </w:p>
    <w:p w14:paraId="6C217F66" w14:textId="77777777" w:rsidR="00CD36CF" w:rsidRPr="00947D5A" w:rsidRDefault="008B4867" w:rsidP="00F35C12">
      <w:pPr>
        <w:pStyle w:val="TitlePageBillPrefix"/>
        <w:rPr>
          <w:color w:val="auto"/>
        </w:rPr>
      </w:pPr>
      <w:sdt>
        <w:sdtPr>
          <w:rPr>
            <w:color w:val="auto"/>
          </w:rPr>
          <w:tag w:val="IntroDate"/>
          <w:id w:val="-1236936958"/>
          <w:placeholder>
            <w:docPart w:val="9C402BA8699F4BE599F3C4D79B0703EA"/>
          </w:placeholder>
          <w:text/>
        </w:sdtPr>
        <w:sdtEndPr/>
        <w:sdtContent>
          <w:r w:rsidR="008C4888" w:rsidRPr="00947D5A">
            <w:rPr>
              <w:color w:val="auto"/>
            </w:rPr>
            <w:t>Introduced</w:t>
          </w:r>
        </w:sdtContent>
      </w:sdt>
    </w:p>
    <w:p w14:paraId="5C21594C" w14:textId="14718E24" w:rsidR="00CD36CF" w:rsidRPr="00947D5A" w:rsidRDefault="008B4867" w:rsidP="00F35C12">
      <w:pPr>
        <w:pStyle w:val="BillNumber"/>
        <w:rPr>
          <w:color w:val="auto"/>
        </w:rPr>
      </w:pPr>
      <w:sdt>
        <w:sdtPr>
          <w:rPr>
            <w:color w:val="auto"/>
          </w:rPr>
          <w:tag w:val="Chamber"/>
          <w:id w:val="893011969"/>
          <w:lock w:val="sdtLocked"/>
          <w:placeholder>
            <w:docPart w:val="52F27368D6474EEAB8AC404C155DDB60"/>
          </w:placeholder>
          <w:dropDownList>
            <w:listItem w:displayText="House" w:value="House"/>
            <w:listItem w:displayText="Senate" w:value="Senate"/>
          </w:dropDownList>
        </w:sdtPr>
        <w:sdtEndPr/>
        <w:sdtContent>
          <w:r w:rsidR="00040F9C" w:rsidRPr="00947D5A">
            <w:rPr>
              <w:color w:val="auto"/>
            </w:rPr>
            <w:t>House</w:t>
          </w:r>
        </w:sdtContent>
      </w:sdt>
      <w:r w:rsidR="00303684" w:rsidRPr="00947D5A">
        <w:rPr>
          <w:color w:val="auto"/>
        </w:rPr>
        <w:t xml:space="preserve"> </w:t>
      </w:r>
      <w:r w:rsidR="00E379D8" w:rsidRPr="00947D5A">
        <w:rPr>
          <w:color w:val="auto"/>
        </w:rPr>
        <w:t>Bill</w:t>
      </w:r>
      <w:r w:rsidR="00376062" w:rsidRPr="00947D5A">
        <w:rPr>
          <w:color w:val="auto"/>
        </w:rPr>
        <w:t xml:space="preserve"> </w:t>
      </w:r>
      <w:sdt>
        <w:sdtPr>
          <w:rPr>
            <w:color w:val="auto"/>
          </w:rPr>
          <w:tag w:val="BNumWH"/>
          <w:id w:val="-544526420"/>
          <w:placeholder>
            <w:docPart w:val="D7DB0222D8D1440AB86F7B27B0B98BF6"/>
          </w:placeholder>
          <w:text/>
        </w:sdtPr>
        <w:sdtEndPr/>
        <w:sdtContent>
          <w:r w:rsidR="00A92BFE">
            <w:rPr>
              <w:color w:val="auto"/>
            </w:rPr>
            <w:t>4521</w:t>
          </w:r>
        </w:sdtContent>
      </w:sdt>
    </w:p>
    <w:p w14:paraId="066BB286" w14:textId="301DBE53" w:rsidR="00CD36CF" w:rsidRPr="00947D5A" w:rsidRDefault="00CD36CF" w:rsidP="00F35C12">
      <w:pPr>
        <w:pStyle w:val="Sponsors"/>
        <w:rPr>
          <w:color w:val="auto"/>
        </w:rPr>
      </w:pPr>
      <w:r w:rsidRPr="00947D5A">
        <w:rPr>
          <w:color w:val="auto"/>
        </w:rPr>
        <w:t xml:space="preserve">By </w:t>
      </w:r>
      <w:sdt>
        <w:sdtPr>
          <w:rPr>
            <w:color w:val="auto"/>
          </w:rPr>
          <w:tag w:val="Sponsors"/>
          <w:id w:val="1589585889"/>
          <w:placeholder>
            <w:docPart w:val="8E32B63F143B42E5B2FC179F5206DC8A"/>
          </w:placeholder>
          <w:text w:multiLine="1"/>
        </w:sdtPr>
        <w:sdtEndPr/>
        <w:sdtContent>
          <w:r w:rsidR="00040F9C" w:rsidRPr="00947D5A">
            <w:rPr>
              <w:color w:val="auto"/>
            </w:rPr>
            <w:t xml:space="preserve">Delegates Rohrbach, </w:t>
          </w:r>
          <w:r w:rsidR="000932FE">
            <w:rPr>
              <w:color w:val="auto"/>
            </w:rPr>
            <w:t>R</w:t>
          </w:r>
          <w:r w:rsidR="00040F9C" w:rsidRPr="00947D5A">
            <w:rPr>
              <w:color w:val="auto"/>
            </w:rPr>
            <w:t>owan, Sypolt, Zukoff, Graves, Mandt, Forsht,</w:t>
          </w:r>
          <w:r w:rsidR="00BA468F" w:rsidRPr="00947D5A">
            <w:rPr>
              <w:color w:val="auto"/>
            </w:rPr>
            <w:t xml:space="preserve"> </w:t>
          </w:r>
          <w:r w:rsidR="00040F9C" w:rsidRPr="00947D5A">
            <w:rPr>
              <w:color w:val="auto"/>
            </w:rPr>
            <w:t>Toney, Haynes, and Boggs</w:t>
          </w:r>
        </w:sdtContent>
      </w:sdt>
    </w:p>
    <w:p w14:paraId="2BEF795F" w14:textId="6C4A7C46" w:rsidR="00E831B3" w:rsidRPr="00947D5A" w:rsidRDefault="008B4867" w:rsidP="00B326AF">
      <w:pPr>
        <w:pStyle w:val="References"/>
        <w:rPr>
          <w:color w:val="auto"/>
        </w:rPr>
      </w:pPr>
      <w:sdt>
        <w:sdtPr>
          <w:rPr>
            <w:rFonts w:cs="Times New Roman"/>
            <w:color w:val="auto"/>
          </w:rPr>
          <w:tag w:val="References"/>
          <w:id w:val="-1043047873"/>
          <w:placeholder>
            <w:docPart w:val="329C1EA1220348D8A7114E8918C67D97"/>
          </w:placeholder>
          <w:text w:multiLine="1"/>
        </w:sdtPr>
        <w:sdtEndPr/>
        <w:sdtContent>
          <w:r w:rsidR="00A92BFE">
            <w:rPr>
              <w:rFonts w:cs="Times New Roman"/>
              <w:color w:val="auto"/>
            </w:rPr>
            <w:t>Introduced February 02, 2022; Referred to the Committee on Health and Human Resources then the Judiciary</w:t>
          </w:r>
        </w:sdtContent>
      </w:sdt>
      <w:r w:rsidR="00CD36CF" w:rsidRPr="00947D5A">
        <w:rPr>
          <w:color w:val="auto"/>
        </w:rPr>
        <w:t>]</w:t>
      </w:r>
    </w:p>
    <w:p w14:paraId="1D1006B5" w14:textId="4547E142" w:rsidR="00303684" w:rsidRPr="00947D5A" w:rsidRDefault="0000526A" w:rsidP="00F35C12">
      <w:pPr>
        <w:pStyle w:val="TitleSection"/>
        <w:rPr>
          <w:color w:val="auto"/>
        </w:rPr>
      </w:pPr>
      <w:r w:rsidRPr="00947D5A">
        <w:rPr>
          <w:color w:val="auto"/>
        </w:rPr>
        <w:lastRenderedPageBreak/>
        <w:t>A BILL</w:t>
      </w:r>
      <w:r w:rsidR="00464719" w:rsidRPr="00947D5A">
        <w:rPr>
          <w:color w:val="auto"/>
        </w:rPr>
        <w:t xml:space="preserve"> to amend and reenact §30-29-5a of the Code of West Virginia, 1931, as amended,</w:t>
      </w:r>
      <w:r w:rsidR="00464719" w:rsidRPr="00947D5A">
        <w:rPr>
          <w:color w:val="auto"/>
          <w:spacing w:val="1"/>
        </w:rPr>
        <w:t xml:space="preserve"> </w:t>
      </w:r>
      <w:r w:rsidR="00464719" w:rsidRPr="00947D5A">
        <w:rPr>
          <w:color w:val="auto"/>
        </w:rPr>
        <w:t>relating to criminal justice</w:t>
      </w:r>
      <w:r w:rsidR="00464719" w:rsidRPr="00947D5A">
        <w:rPr>
          <w:color w:val="auto"/>
          <w:spacing w:val="1"/>
        </w:rPr>
        <w:t xml:space="preserve"> </w:t>
      </w:r>
      <w:r w:rsidR="00464719" w:rsidRPr="00947D5A">
        <w:rPr>
          <w:color w:val="auto"/>
        </w:rPr>
        <w:t>training</w:t>
      </w:r>
      <w:r w:rsidR="00464719" w:rsidRPr="00947D5A">
        <w:rPr>
          <w:color w:val="auto"/>
          <w:spacing w:val="1"/>
        </w:rPr>
        <w:t xml:space="preserve"> </w:t>
      </w:r>
      <w:r w:rsidR="00464719" w:rsidRPr="00947D5A">
        <w:rPr>
          <w:color w:val="auto"/>
        </w:rPr>
        <w:t>for law-enforcement officers and correction</w:t>
      </w:r>
      <w:r w:rsidR="00464719" w:rsidRPr="00947D5A">
        <w:rPr>
          <w:color w:val="auto"/>
          <w:spacing w:val="1"/>
        </w:rPr>
        <w:t xml:space="preserve"> </w:t>
      </w:r>
      <w:r w:rsidR="00464719" w:rsidRPr="00947D5A">
        <w:rPr>
          <w:color w:val="auto"/>
        </w:rPr>
        <w:t>officers</w:t>
      </w:r>
      <w:r w:rsidR="00464719" w:rsidRPr="00947D5A">
        <w:rPr>
          <w:color w:val="auto"/>
          <w:spacing w:val="1"/>
        </w:rPr>
        <w:t xml:space="preserve"> </w:t>
      </w:r>
      <w:r w:rsidR="00464719" w:rsidRPr="00947D5A">
        <w:rPr>
          <w:color w:val="auto"/>
        </w:rPr>
        <w:t>regarding</w:t>
      </w:r>
      <w:r w:rsidR="00464719" w:rsidRPr="00947D5A">
        <w:rPr>
          <w:color w:val="auto"/>
          <w:spacing w:val="1"/>
        </w:rPr>
        <w:t xml:space="preserve"> </w:t>
      </w:r>
      <w:r w:rsidR="00464719" w:rsidRPr="00947D5A">
        <w:rPr>
          <w:color w:val="auto"/>
        </w:rPr>
        <w:t>individuals</w:t>
      </w:r>
      <w:r w:rsidR="00464719" w:rsidRPr="00947D5A">
        <w:rPr>
          <w:color w:val="auto"/>
          <w:spacing w:val="1"/>
        </w:rPr>
        <w:t xml:space="preserve"> </w:t>
      </w:r>
      <w:r w:rsidR="00464719" w:rsidRPr="00947D5A">
        <w:rPr>
          <w:color w:val="auto"/>
        </w:rPr>
        <w:t>with</w:t>
      </w:r>
      <w:r w:rsidR="00464719" w:rsidRPr="00947D5A">
        <w:rPr>
          <w:color w:val="auto"/>
          <w:spacing w:val="1"/>
        </w:rPr>
        <w:t xml:space="preserve"> </w:t>
      </w:r>
      <w:r w:rsidR="00464719" w:rsidRPr="00947D5A">
        <w:rPr>
          <w:color w:val="auto"/>
        </w:rPr>
        <w:t>Alzheimer</w:t>
      </w:r>
      <w:r w:rsidR="00B779A4" w:rsidRPr="00947D5A">
        <w:rPr>
          <w:color w:val="auto"/>
        </w:rPr>
        <w:t>’</w:t>
      </w:r>
      <w:r w:rsidR="00464719" w:rsidRPr="00947D5A">
        <w:rPr>
          <w:color w:val="auto"/>
        </w:rPr>
        <w:t>s</w:t>
      </w:r>
      <w:r w:rsidR="00464719" w:rsidRPr="00947D5A">
        <w:rPr>
          <w:color w:val="auto"/>
          <w:spacing w:val="1"/>
        </w:rPr>
        <w:t xml:space="preserve"> </w:t>
      </w:r>
      <w:r w:rsidR="00464719" w:rsidRPr="00947D5A">
        <w:rPr>
          <w:color w:val="auto"/>
        </w:rPr>
        <w:t>and</w:t>
      </w:r>
      <w:r w:rsidR="00464719" w:rsidRPr="00947D5A">
        <w:rPr>
          <w:color w:val="auto"/>
          <w:spacing w:val="59"/>
        </w:rPr>
        <w:t xml:space="preserve"> </w:t>
      </w:r>
      <w:r w:rsidR="00464719" w:rsidRPr="00947D5A">
        <w:rPr>
          <w:color w:val="auto"/>
        </w:rPr>
        <w:t>dementias;</w:t>
      </w:r>
      <w:r w:rsidR="00464719" w:rsidRPr="00947D5A">
        <w:rPr>
          <w:color w:val="auto"/>
          <w:spacing w:val="59"/>
        </w:rPr>
        <w:t xml:space="preserve"> </w:t>
      </w:r>
      <w:r w:rsidR="00464719" w:rsidRPr="00947D5A">
        <w:rPr>
          <w:color w:val="auto"/>
        </w:rPr>
        <w:t>development</w:t>
      </w:r>
      <w:r w:rsidR="00464719" w:rsidRPr="00947D5A">
        <w:rPr>
          <w:color w:val="auto"/>
          <w:spacing w:val="59"/>
        </w:rPr>
        <w:t xml:space="preserve"> </w:t>
      </w:r>
      <w:r w:rsidR="00464719" w:rsidRPr="00947D5A">
        <w:rPr>
          <w:color w:val="auto"/>
        </w:rPr>
        <w:t>of</w:t>
      </w:r>
      <w:r w:rsidR="00464719" w:rsidRPr="00947D5A">
        <w:rPr>
          <w:color w:val="auto"/>
          <w:spacing w:val="59"/>
        </w:rPr>
        <w:t xml:space="preserve"> </w:t>
      </w:r>
      <w:r w:rsidR="00464719" w:rsidRPr="00947D5A">
        <w:rPr>
          <w:color w:val="auto"/>
        </w:rPr>
        <w:t>course</w:t>
      </w:r>
      <w:r w:rsidR="00464719" w:rsidRPr="00947D5A">
        <w:rPr>
          <w:color w:val="auto"/>
          <w:spacing w:val="1"/>
        </w:rPr>
        <w:t xml:space="preserve"> </w:t>
      </w:r>
      <w:r w:rsidR="00464719" w:rsidRPr="00947D5A">
        <w:rPr>
          <w:color w:val="auto"/>
        </w:rPr>
        <w:t>instruction;</w:t>
      </w:r>
      <w:r w:rsidR="00464719" w:rsidRPr="00947D5A">
        <w:rPr>
          <w:color w:val="auto"/>
          <w:spacing w:val="1"/>
        </w:rPr>
        <w:t xml:space="preserve"> </w:t>
      </w:r>
      <w:r w:rsidR="00464719" w:rsidRPr="00947D5A">
        <w:rPr>
          <w:color w:val="auto"/>
        </w:rPr>
        <w:t>defining</w:t>
      </w:r>
      <w:r w:rsidR="00464719" w:rsidRPr="00947D5A">
        <w:rPr>
          <w:color w:val="auto"/>
          <w:spacing w:val="1"/>
        </w:rPr>
        <w:t xml:space="preserve"> </w:t>
      </w:r>
      <w:r w:rsidR="00464719" w:rsidRPr="00947D5A">
        <w:rPr>
          <w:color w:val="auto"/>
        </w:rPr>
        <w:t>terms;</w:t>
      </w:r>
      <w:r w:rsidR="00464719" w:rsidRPr="00947D5A">
        <w:rPr>
          <w:color w:val="auto"/>
          <w:spacing w:val="1"/>
        </w:rPr>
        <w:t xml:space="preserve"> </w:t>
      </w:r>
      <w:r w:rsidR="00464719" w:rsidRPr="00947D5A">
        <w:rPr>
          <w:color w:val="auto"/>
        </w:rPr>
        <w:t>providing</w:t>
      </w:r>
      <w:r w:rsidR="00464719" w:rsidRPr="00947D5A">
        <w:rPr>
          <w:color w:val="auto"/>
          <w:spacing w:val="1"/>
        </w:rPr>
        <w:t xml:space="preserve"> </w:t>
      </w:r>
      <w:r w:rsidR="00464719" w:rsidRPr="00947D5A">
        <w:rPr>
          <w:color w:val="auto"/>
        </w:rPr>
        <w:t>for</w:t>
      </w:r>
      <w:r w:rsidR="00464719" w:rsidRPr="00947D5A">
        <w:rPr>
          <w:color w:val="auto"/>
          <w:spacing w:val="1"/>
        </w:rPr>
        <w:t xml:space="preserve"> </w:t>
      </w:r>
      <w:r w:rsidR="00464719" w:rsidRPr="00947D5A">
        <w:rPr>
          <w:color w:val="auto"/>
        </w:rPr>
        <w:t>training</w:t>
      </w:r>
      <w:r w:rsidR="00464719" w:rsidRPr="00947D5A">
        <w:rPr>
          <w:color w:val="auto"/>
          <w:spacing w:val="1"/>
        </w:rPr>
        <w:t xml:space="preserve"> </w:t>
      </w:r>
      <w:r w:rsidR="00464719" w:rsidRPr="00947D5A">
        <w:rPr>
          <w:color w:val="auto"/>
        </w:rPr>
        <w:t>in</w:t>
      </w:r>
      <w:r w:rsidR="00464719" w:rsidRPr="00947D5A">
        <w:rPr>
          <w:color w:val="auto"/>
          <w:spacing w:val="58"/>
        </w:rPr>
        <w:t xml:space="preserve"> </w:t>
      </w:r>
      <w:r w:rsidR="00464719" w:rsidRPr="00947D5A">
        <w:rPr>
          <w:color w:val="auto"/>
        </w:rPr>
        <w:t>appropriate</w:t>
      </w:r>
      <w:r w:rsidR="00464719" w:rsidRPr="00947D5A">
        <w:rPr>
          <w:color w:val="auto"/>
          <w:spacing w:val="59"/>
        </w:rPr>
        <w:t xml:space="preserve"> </w:t>
      </w:r>
      <w:r w:rsidR="00464719" w:rsidRPr="00947D5A">
        <w:rPr>
          <w:color w:val="auto"/>
        </w:rPr>
        <w:t>interactions</w:t>
      </w:r>
      <w:r w:rsidR="00464719" w:rsidRPr="00947D5A">
        <w:rPr>
          <w:color w:val="auto"/>
          <w:spacing w:val="59"/>
        </w:rPr>
        <w:t xml:space="preserve"> </w:t>
      </w:r>
      <w:r w:rsidR="00464719" w:rsidRPr="00947D5A">
        <w:rPr>
          <w:color w:val="auto"/>
        </w:rPr>
        <w:t>with</w:t>
      </w:r>
      <w:r w:rsidR="00464719" w:rsidRPr="00947D5A">
        <w:rPr>
          <w:color w:val="auto"/>
          <w:spacing w:val="1"/>
        </w:rPr>
        <w:t xml:space="preserve"> </w:t>
      </w:r>
      <w:r w:rsidR="00464719" w:rsidRPr="00947D5A">
        <w:rPr>
          <w:color w:val="auto"/>
        </w:rPr>
        <w:t>individuals</w:t>
      </w:r>
      <w:r w:rsidR="00464719" w:rsidRPr="00947D5A">
        <w:rPr>
          <w:color w:val="auto"/>
          <w:spacing w:val="1"/>
        </w:rPr>
        <w:t xml:space="preserve"> </w:t>
      </w:r>
      <w:r w:rsidR="00464719" w:rsidRPr="00947D5A">
        <w:rPr>
          <w:color w:val="auto"/>
        </w:rPr>
        <w:t>with</w:t>
      </w:r>
      <w:r w:rsidR="00464719" w:rsidRPr="00947D5A">
        <w:rPr>
          <w:color w:val="auto"/>
          <w:spacing w:val="1"/>
        </w:rPr>
        <w:t xml:space="preserve"> </w:t>
      </w:r>
      <w:r w:rsidR="00464719" w:rsidRPr="00947D5A">
        <w:rPr>
          <w:color w:val="auto"/>
        </w:rPr>
        <w:t>Alzheimer</w:t>
      </w:r>
      <w:r w:rsidR="00B779A4" w:rsidRPr="00947D5A">
        <w:rPr>
          <w:color w:val="auto"/>
        </w:rPr>
        <w:t>’</w:t>
      </w:r>
      <w:r w:rsidR="00464719" w:rsidRPr="00947D5A">
        <w:rPr>
          <w:color w:val="auto"/>
        </w:rPr>
        <w:t>s</w:t>
      </w:r>
      <w:r w:rsidR="00464719" w:rsidRPr="00947D5A">
        <w:rPr>
          <w:color w:val="auto"/>
          <w:spacing w:val="1"/>
        </w:rPr>
        <w:t xml:space="preserve"> </w:t>
      </w:r>
      <w:r w:rsidR="00464719" w:rsidRPr="00947D5A">
        <w:rPr>
          <w:color w:val="auto"/>
        </w:rPr>
        <w:t>and</w:t>
      </w:r>
      <w:r w:rsidR="00464719" w:rsidRPr="00947D5A">
        <w:rPr>
          <w:color w:val="auto"/>
          <w:spacing w:val="1"/>
        </w:rPr>
        <w:t xml:space="preserve"> </w:t>
      </w:r>
      <w:r w:rsidR="00464719" w:rsidRPr="00947D5A">
        <w:rPr>
          <w:color w:val="auto"/>
        </w:rPr>
        <w:t>dementias;</w:t>
      </w:r>
      <w:r w:rsidR="00464719" w:rsidRPr="00947D5A">
        <w:rPr>
          <w:color w:val="auto"/>
          <w:spacing w:val="1"/>
        </w:rPr>
        <w:t xml:space="preserve"> </w:t>
      </w:r>
      <w:r w:rsidR="00464719" w:rsidRPr="00947D5A">
        <w:rPr>
          <w:color w:val="auto"/>
        </w:rPr>
        <w:t>and</w:t>
      </w:r>
      <w:r w:rsidR="00464719" w:rsidRPr="00947D5A">
        <w:rPr>
          <w:color w:val="auto"/>
          <w:spacing w:val="1"/>
        </w:rPr>
        <w:t xml:space="preserve"> </w:t>
      </w:r>
      <w:r w:rsidR="00464719" w:rsidRPr="00947D5A">
        <w:rPr>
          <w:color w:val="auto"/>
        </w:rPr>
        <w:t>authorizing</w:t>
      </w:r>
      <w:r w:rsidR="00464719" w:rsidRPr="00947D5A">
        <w:rPr>
          <w:color w:val="auto"/>
          <w:spacing w:val="1"/>
        </w:rPr>
        <w:t xml:space="preserve"> </w:t>
      </w:r>
      <w:r w:rsidR="00464719" w:rsidRPr="00947D5A">
        <w:rPr>
          <w:color w:val="auto"/>
        </w:rPr>
        <w:t>the</w:t>
      </w:r>
      <w:r w:rsidR="00464719" w:rsidRPr="00947D5A">
        <w:rPr>
          <w:color w:val="auto"/>
          <w:spacing w:val="1"/>
        </w:rPr>
        <w:t xml:space="preserve"> </w:t>
      </w:r>
      <w:r w:rsidR="00464719" w:rsidRPr="00947D5A">
        <w:rPr>
          <w:color w:val="auto"/>
        </w:rPr>
        <w:t>Law-Enforcement</w:t>
      </w:r>
      <w:r w:rsidR="00464719" w:rsidRPr="00947D5A">
        <w:rPr>
          <w:color w:val="auto"/>
          <w:spacing w:val="1"/>
        </w:rPr>
        <w:t xml:space="preserve"> </w:t>
      </w:r>
      <w:r w:rsidR="00464719" w:rsidRPr="00947D5A">
        <w:rPr>
          <w:color w:val="auto"/>
        </w:rPr>
        <w:t>Professional</w:t>
      </w:r>
      <w:r w:rsidR="00464719" w:rsidRPr="00947D5A">
        <w:rPr>
          <w:color w:val="auto"/>
          <w:spacing w:val="1"/>
        </w:rPr>
        <w:t xml:space="preserve"> </w:t>
      </w:r>
      <w:r w:rsidR="00464719" w:rsidRPr="00947D5A">
        <w:rPr>
          <w:color w:val="auto"/>
        </w:rPr>
        <w:t>Standards</w:t>
      </w:r>
      <w:r w:rsidR="00464719" w:rsidRPr="00947D5A">
        <w:rPr>
          <w:color w:val="auto"/>
          <w:spacing w:val="1"/>
        </w:rPr>
        <w:t xml:space="preserve"> </w:t>
      </w:r>
      <w:r w:rsidR="00464719" w:rsidRPr="00947D5A">
        <w:rPr>
          <w:color w:val="auto"/>
        </w:rPr>
        <w:t>Subcommittee</w:t>
      </w:r>
      <w:r w:rsidR="00464719" w:rsidRPr="00947D5A">
        <w:rPr>
          <w:color w:val="auto"/>
          <w:spacing w:val="1"/>
        </w:rPr>
        <w:t xml:space="preserve"> </w:t>
      </w:r>
      <w:r w:rsidR="00464719" w:rsidRPr="00947D5A">
        <w:rPr>
          <w:color w:val="auto"/>
        </w:rPr>
        <w:t>to develop guidelines for law-enforcement and</w:t>
      </w:r>
      <w:r w:rsidR="00464719" w:rsidRPr="00947D5A">
        <w:rPr>
          <w:color w:val="auto"/>
          <w:spacing w:val="1"/>
        </w:rPr>
        <w:t xml:space="preserve"> </w:t>
      </w:r>
      <w:r w:rsidR="00464719" w:rsidRPr="00947D5A">
        <w:rPr>
          <w:color w:val="auto"/>
        </w:rPr>
        <w:t>correction officer response to individuals experiencing</w:t>
      </w:r>
      <w:r w:rsidR="00464719" w:rsidRPr="00947D5A">
        <w:rPr>
          <w:color w:val="auto"/>
          <w:spacing w:val="58"/>
        </w:rPr>
        <w:t xml:space="preserve"> </w:t>
      </w:r>
      <w:r w:rsidR="00464719" w:rsidRPr="00947D5A">
        <w:rPr>
          <w:color w:val="auto"/>
        </w:rPr>
        <w:t>Alzheimer</w:t>
      </w:r>
      <w:r w:rsidR="00B779A4" w:rsidRPr="00947D5A">
        <w:rPr>
          <w:color w:val="auto"/>
        </w:rPr>
        <w:t>’</w:t>
      </w:r>
      <w:r w:rsidR="00464719" w:rsidRPr="00947D5A">
        <w:rPr>
          <w:color w:val="auto"/>
        </w:rPr>
        <w:t>s</w:t>
      </w:r>
      <w:r w:rsidR="00464719" w:rsidRPr="00947D5A">
        <w:rPr>
          <w:color w:val="auto"/>
          <w:spacing w:val="58"/>
        </w:rPr>
        <w:t xml:space="preserve"> </w:t>
      </w:r>
      <w:r w:rsidR="00464719" w:rsidRPr="00947D5A">
        <w:rPr>
          <w:color w:val="auto"/>
        </w:rPr>
        <w:t>and dementias who</w:t>
      </w:r>
      <w:r w:rsidR="00464719" w:rsidRPr="00947D5A">
        <w:rPr>
          <w:color w:val="auto"/>
          <w:spacing w:val="1"/>
        </w:rPr>
        <w:t xml:space="preserve"> </w:t>
      </w:r>
      <w:r w:rsidR="00464719" w:rsidRPr="00947D5A">
        <w:rPr>
          <w:color w:val="auto"/>
        </w:rPr>
        <w:t>are</w:t>
      </w:r>
      <w:r w:rsidR="00464719" w:rsidRPr="00947D5A">
        <w:rPr>
          <w:color w:val="auto"/>
          <w:spacing w:val="1"/>
        </w:rPr>
        <w:t xml:space="preserve"> </w:t>
      </w:r>
      <w:r w:rsidR="00464719" w:rsidRPr="00947D5A">
        <w:rPr>
          <w:color w:val="auto"/>
        </w:rPr>
        <w:t>victims</w:t>
      </w:r>
      <w:r w:rsidR="00464719" w:rsidRPr="00947D5A">
        <w:rPr>
          <w:color w:val="auto"/>
          <w:spacing w:val="2"/>
        </w:rPr>
        <w:t xml:space="preserve"> </w:t>
      </w:r>
      <w:r w:rsidR="00464719" w:rsidRPr="00947D5A">
        <w:rPr>
          <w:color w:val="auto"/>
        </w:rPr>
        <w:t>or</w:t>
      </w:r>
      <w:r w:rsidR="00464719" w:rsidRPr="00947D5A">
        <w:rPr>
          <w:color w:val="auto"/>
          <w:spacing w:val="2"/>
        </w:rPr>
        <w:t xml:space="preserve"> </w:t>
      </w:r>
      <w:r w:rsidR="00464719" w:rsidRPr="00947D5A">
        <w:rPr>
          <w:color w:val="auto"/>
        </w:rPr>
        <w:t>witnesses</w:t>
      </w:r>
      <w:r w:rsidR="00464719" w:rsidRPr="00947D5A">
        <w:rPr>
          <w:color w:val="auto"/>
          <w:spacing w:val="18"/>
        </w:rPr>
        <w:t xml:space="preserve"> </w:t>
      </w:r>
      <w:r w:rsidR="00464719" w:rsidRPr="00947D5A">
        <w:rPr>
          <w:color w:val="auto"/>
        </w:rPr>
        <w:t>to a</w:t>
      </w:r>
      <w:r w:rsidR="00464719" w:rsidRPr="00947D5A">
        <w:rPr>
          <w:color w:val="auto"/>
          <w:spacing w:val="-6"/>
        </w:rPr>
        <w:t xml:space="preserve"> </w:t>
      </w:r>
      <w:r w:rsidR="00464719" w:rsidRPr="00947D5A">
        <w:rPr>
          <w:color w:val="auto"/>
        </w:rPr>
        <w:t>crime,</w:t>
      </w:r>
      <w:r w:rsidR="00464719" w:rsidRPr="00947D5A">
        <w:rPr>
          <w:color w:val="auto"/>
          <w:spacing w:val="-4"/>
        </w:rPr>
        <w:t xml:space="preserve"> </w:t>
      </w:r>
      <w:r w:rsidR="00464719" w:rsidRPr="00947D5A">
        <w:rPr>
          <w:color w:val="auto"/>
        </w:rPr>
        <w:t>or</w:t>
      </w:r>
      <w:r w:rsidR="00464719" w:rsidRPr="00947D5A">
        <w:rPr>
          <w:color w:val="auto"/>
          <w:spacing w:val="2"/>
        </w:rPr>
        <w:t xml:space="preserve"> </w:t>
      </w:r>
      <w:r w:rsidR="00464719" w:rsidRPr="00947D5A">
        <w:rPr>
          <w:color w:val="auto"/>
        </w:rPr>
        <w:t>suspected</w:t>
      </w:r>
      <w:r w:rsidR="00464719" w:rsidRPr="00947D5A">
        <w:rPr>
          <w:color w:val="auto"/>
          <w:spacing w:val="9"/>
        </w:rPr>
        <w:t xml:space="preserve"> </w:t>
      </w:r>
      <w:r w:rsidR="00464719" w:rsidRPr="00947D5A">
        <w:rPr>
          <w:color w:val="auto"/>
        </w:rPr>
        <w:t>or convicted</w:t>
      </w:r>
      <w:r w:rsidR="00464719" w:rsidRPr="00947D5A">
        <w:rPr>
          <w:color w:val="auto"/>
          <w:spacing w:val="10"/>
        </w:rPr>
        <w:t xml:space="preserve"> </w:t>
      </w:r>
      <w:r w:rsidR="00464719" w:rsidRPr="00947D5A">
        <w:rPr>
          <w:color w:val="auto"/>
        </w:rPr>
        <w:t>of</w:t>
      </w:r>
      <w:r w:rsidR="00464719" w:rsidRPr="00947D5A">
        <w:rPr>
          <w:color w:val="auto"/>
          <w:spacing w:val="-5"/>
        </w:rPr>
        <w:t xml:space="preserve"> </w:t>
      </w:r>
      <w:r w:rsidR="00464719" w:rsidRPr="00947D5A">
        <w:rPr>
          <w:color w:val="auto"/>
        </w:rPr>
        <w:t>a</w:t>
      </w:r>
      <w:r w:rsidR="00464719" w:rsidRPr="00947D5A">
        <w:rPr>
          <w:color w:val="auto"/>
          <w:spacing w:val="-6"/>
        </w:rPr>
        <w:t xml:space="preserve"> </w:t>
      </w:r>
      <w:r w:rsidR="00464719" w:rsidRPr="00947D5A">
        <w:rPr>
          <w:color w:val="auto"/>
        </w:rPr>
        <w:t>crime.</w:t>
      </w:r>
    </w:p>
    <w:p w14:paraId="0ADE1564" w14:textId="77777777" w:rsidR="00303684" w:rsidRPr="00947D5A" w:rsidRDefault="00303684" w:rsidP="00F35C12">
      <w:pPr>
        <w:pStyle w:val="EnactingClause"/>
        <w:rPr>
          <w:color w:val="auto"/>
        </w:rPr>
        <w:sectPr w:rsidR="00303684" w:rsidRPr="00947D5A" w:rsidSect="008070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47D5A">
        <w:rPr>
          <w:color w:val="auto"/>
        </w:rPr>
        <w:t>Be it enacted by the Legislature of West Virginia:</w:t>
      </w:r>
    </w:p>
    <w:p w14:paraId="714D8D1C" w14:textId="77777777" w:rsidR="00464719" w:rsidRPr="00947D5A" w:rsidRDefault="00464719" w:rsidP="00BF2D1D">
      <w:pPr>
        <w:pStyle w:val="ArticleHeading"/>
        <w:rPr>
          <w:color w:val="auto"/>
        </w:rPr>
        <w:sectPr w:rsidR="00464719" w:rsidRPr="00947D5A" w:rsidSect="00C55609">
          <w:type w:val="continuous"/>
          <w:pgSz w:w="12240" w:h="15840" w:code="1"/>
          <w:pgMar w:top="1440" w:right="1440" w:bottom="1440" w:left="1440" w:header="720" w:footer="720" w:gutter="0"/>
          <w:lnNumType w:countBy="1" w:restart="newSection"/>
          <w:cols w:space="720"/>
          <w:titlePg/>
          <w:docGrid w:linePitch="360"/>
        </w:sectPr>
      </w:pPr>
      <w:r w:rsidRPr="00947D5A">
        <w:rPr>
          <w:color w:val="auto"/>
        </w:rPr>
        <w:t>ARTICLE 29. LAW-ENFORCEMENT TRAINING AND CERTIFICATION.</w:t>
      </w:r>
    </w:p>
    <w:p w14:paraId="5A24AB10" w14:textId="2B381A63" w:rsidR="00464719" w:rsidRPr="00947D5A" w:rsidRDefault="00464719" w:rsidP="00D30A63">
      <w:pPr>
        <w:pStyle w:val="SectionHeading"/>
        <w:rPr>
          <w:color w:val="auto"/>
        </w:rPr>
      </w:pPr>
      <w:r w:rsidRPr="00947D5A">
        <w:rPr>
          <w:color w:val="auto"/>
        </w:rPr>
        <w:t>§30-29-5a.  Criminal justice training regarding individuals with autism spectrum disorders</w:t>
      </w:r>
      <w:r w:rsidR="00CE7A41" w:rsidRPr="00947D5A">
        <w:rPr>
          <w:color w:val="auto"/>
        </w:rPr>
        <w:t xml:space="preserve">; </w:t>
      </w:r>
      <w:r w:rsidR="00B30232" w:rsidRPr="00947D5A">
        <w:rPr>
          <w:color w:val="auto"/>
          <w:spacing w:val="-1"/>
          <w:sz w:val="21"/>
          <w:u w:val="single" w:color="1A1818"/>
        </w:rPr>
        <w:t>Alzheimer</w:t>
      </w:r>
      <w:r w:rsidR="00B779A4" w:rsidRPr="00947D5A">
        <w:rPr>
          <w:color w:val="auto"/>
          <w:spacing w:val="-1"/>
          <w:sz w:val="21"/>
          <w:u w:val="single" w:color="1A1818"/>
        </w:rPr>
        <w:t>’</w:t>
      </w:r>
      <w:r w:rsidR="00B30232" w:rsidRPr="00947D5A">
        <w:rPr>
          <w:color w:val="auto"/>
          <w:spacing w:val="-1"/>
          <w:sz w:val="21"/>
          <w:u w:val="single" w:color="1A1818"/>
        </w:rPr>
        <w:t>s</w:t>
      </w:r>
      <w:r w:rsidR="00B30232" w:rsidRPr="00947D5A">
        <w:rPr>
          <w:color w:val="auto"/>
          <w:spacing w:val="17"/>
          <w:sz w:val="21"/>
          <w:u w:val="single" w:color="1A1818"/>
        </w:rPr>
        <w:t xml:space="preserve"> </w:t>
      </w:r>
      <w:r w:rsidR="00B30232" w:rsidRPr="00947D5A">
        <w:rPr>
          <w:color w:val="auto"/>
          <w:sz w:val="21"/>
          <w:u w:val="single" w:color="1A1818"/>
        </w:rPr>
        <w:t>and</w:t>
      </w:r>
      <w:r w:rsidR="00B30232" w:rsidRPr="00947D5A">
        <w:rPr>
          <w:color w:val="auto"/>
          <w:spacing w:val="3"/>
          <w:sz w:val="21"/>
          <w:u w:val="single" w:color="1A1818"/>
        </w:rPr>
        <w:t xml:space="preserve"> </w:t>
      </w:r>
      <w:r w:rsidR="00B30232" w:rsidRPr="00947D5A">
        <w:rPr>
          <w:color w:val="auto"/>
          <w:sz w:val="21"/>
          <w:u w:val="single" w:color="1A1818"/>
        </w:rPr>
        <w:t>dementia</w:t>
      </w:r>
      <w:r w:rsidRPr="00947D5A">
        <w:rPr>
          <w:color w:val="auto"/>
          <w:u w:val="single"/>
        </w:rPr>
        <w:t>.</w:t>
      </w:r>
    </w:p>
    <w:p w14:paraId="4BC377FA" w14:textId="77777777" w:rsidR="00464719" w:rsidRPr="00947D5A" w:rsidRDefault="00464719" w:rsidP="00D30A63">
      <w:pPr>
        <w:pStyle w:val="SectionBody"/>
        <w:rPr>
          <w:color w:val="auto"/>
        </w:rPr>
        <w:sectPr w:rsidR="00464719" w:rsidRPr="00947D5A" w:rsidSect="004935BD">
          <w:type w:val="continuous"/>
          <w:pgSz w:w="12240" w:h="15840" w:code="1"/>
          <w:pgMar w:top="1440" w:right="1440" w:bottom="1440" w:left="1440" w:header="720" w:footer="720" w:gutter="0"/>
          <w:lnNumType w:countBy="1" w:restart="newSection"/>
          <w:cols w:space="720"/>
          <w:titlePg/>
          <w:docGrid w:linePitch="360"/>
        </w:sectPr>
      </w:pPr>
    </w:p>
    <w:p w14:paraId="24DE92A1" w14:textId="7D7FA49E" w:rsidR="00464719" w:rsidRPr="00947D5A" w:rsidRDefault="00464719" w:rsidP="00D30A63">
      <w:pPr>
        <w:pStyle w:val="SectionBody"/>
        <w:rPr>
          <w:color w:val="auto"/>
        </w:rPr>
      </w:pPr>
      <w:r w:rsidRPr="00947D5A">
        <w:rPr>
          <w:color w:val="auto"/>
        </w:rPr>
        <w:t xml:space="preserve">(a) The Law-Enforcement Special Standards Subcommittee may establish within the basic training curriculum, a course for law-enforcement training programs for the training of law-enforcement officers and correction officers in appropriate interactions with individuals with autism spectrum disorders, </w:t>
      </w:r>
      <w:r w:rsidR="00B30232" w:rsidRPr="00947D5A">
        <w:rPr>
          <w:color w:val="auto"/>
          <w:u w:val="single" w:color="1A1818"/>
        </w:rPr>
        <w:t>Alzheimer</w:t>
      </w:r>
      <w:r w:rsidR="00B779A4" w:rsidRPr="00947D5A">
        <w:rPr>
          <w:color w:val="auto"/>
          <w:u w:val="single" w:color="1A1818"/>
        </w:rPr>
        <w:t>’</w:t>
      </w:r>
      <w:r w:rsidR="00B30232" w:rsidRPr="00947D5A">
        <w:rPr>
          <w:color w:val="auto"/>
          <w:u w:val="single" w:color="1A1818"/>
        </w:rPr>
        <w:t>s</w:t>
      </w:r>
      <w:r w:rsidR="00B30232" w:rsidRPr="00947D5A">
        <w:rPr>
          <w:color w:val="auto"/>
          <w:spacing w:val="63"/>
          <w:u w:val="single" w:color="1A1818"/>
        </w:rPr>
        <w:t xml:space="preserve"> </w:t>
      </w:r>
      <w:r w:rsidR="00B30232" w:rsidRPr="00947D5A">
        <w:rPr>
          <w:color w:val="auto"/>
          <w:u w:val="single" w:color="1A1818"/>
        </w:rPr>
        <w:t>and</w:t>
      </w:r>
      <w:r w:rsidR="00B30232" w:rsidRPr="00947D5A">
        <w:rPr>
          <w:color w:val="auto"/>
          <w:spacing w:val="47"/>
          <w:u w:val="single" w:color="1A1818"/>
        </w:rPr>
        <w:t xml:space="preserve"> </w:t>
      </w:r>
      <w:r w:rsidR="00B30232" w:rsidRPr="00947D5A">
        <w:rPr>
          <w:color w:val="auto"/>
          <w:u w:val="single" w:color="1A1818"/>
        </w:rPr>
        <w:t>dementias</w:t>
      </w:r>
      <w:r w:rsidR="00B30232" w:rsidRPr="00947D5A">
        <w:rPr>
          <w:color w:val="auto"/>
        </w:rPr>
        <w:t xml:space="preserve"> </w:t>
      </w:r>
      <w:r w:rsidRPr="00947D5A">
        <w:rPr>
          <w:color w:val="auto"/>
        </w:rPr>
        <w:t>and may develop guidelines for law enforcement response to individuals on the autism spectrum</w:t>
      </w:r>
      <w:r w:rsidR="00B30232" w:rsidRPr="00947D5A">
        <w:rPr>
          <w:color w:val="auto"/>
          <w:w w:val="105"/>
          <w:u w:color="1A1818"/>
        </w:rPr>
        <w:t>,</w:t>
      </w:r>
      <w:r w:rsidR="00B30232" w:rsidRPr="00947D5A">
        <w:rPr>
          <w:color w:val="auto"/>
          <w:spacing w:val="38"/>
          <w:w w:val="105"/>
          <w:u w:color="1A1818"/>
        </w:rPr>
        <w:t xml:space="preserve"> </w:t>
      </w:r>
      <w:r w:rsidR="00B30232" w:rsidRPr="00947D5A">
        <w:rPr>
          <w:color w:val="auto"/>
          <w:w w:val="105"/>
          <w:u w:val="single" w:color="1A1818"/>
        </w:rPr>
        <w:t>experience</w:t>
      </w:r>
      <w:r w:rsidR="00B30232" w:rsidRPr="00947D5A">
        <w:rPr>
          <w:color w:val="auto"/>
          <w:spacing w:val="41"/>
          <w:w w:val="105"/>
          <w:u w:val="single" w:color="1A1818"/>
        </w:rPr>
        <w:t xml:space="preserve"> </w:t>
      </w:r>
      <w:r w:rsidR="00B30232" w:rsidRPr="00947D5A">
        <w:rPr>
          <w:color w:val="auto"/>
          <w:w w:val="105"/>
          <w:u w:val="single" w:color="1A1818"/>
        </w:rPr>
        <w:t>Alzheimer</w:t>
      </w:r>
      <w:r w:rsidR="00B779A4" w:rsidRPr="00947D5A">
        <w:rPr>
          <w:color w:val="auto"/>
          <w:w w:val="105"/>
          <w:u w:val="single" w:color="1A1818"/>
        </w:rPr>
        <w:t>’</w:t>
      </w:r>
      <w:r w:rsidR="00B30232" w:rsidRPr="00947D5A">
        <w:rPr>
          <w:color w:val="auto"/>
          <w:w w:val="105"/>
          <w:u w:val="single" w:color="1A1818"/>
        </w:rPr>
        <w:t>s</w:t>
      </w:r>
      <w:r w:rsidR="00B30232" w:rsidRPr="00947D5A">
        <w:rPr>
          <w:color w:val="auto"/>
          <w:spacing w:val="45"/>
          <w:w w:val="105"/>
          <w:u w:val="single" w:color="1A1818"/>
        </w:rPr>
        <w:t xml:space="preserve"> </w:t>
      </w:r>
      <w:r w:rsidR="00B30232" w:rsidRPr="00947D5A">
        <w:rPr>
          <w:color w:val="auto"/>
          <w:w w:val="105"/>
          <w:u w:val="single" w:color="1A1818"/>
        </w:rPr>
        <w:t>and</w:t>
      </w:r>
      <w:r w:rsidR="00B30232" w:rsidRPr="00947D5A">
        <w:rPr>
          <w:color w:val="auto"/>
          <w:u w:val="single"/>
        </w:rPr>
        <w:t xml:space="preserve"> other dementia</w:t>
      </w:r>
      <w:r w:rsidR="00B30232" w:rsidRPr="00947D5A">
        <w:rPr>
          <w:color w:val="auto"/>
        </w:rPr>
        <w:t xml:space="preserve"> </w:t>
      </w:r>
      <w:r w:rsidRPr="00947D5A">
        <w:rPr>
          <w:color w:val="auto"/>
        </w:rPr>
        <w:t>who are victims or witnesses to a crime, or suspected or convicted of a crime.</w:t>
      </w:r>
    </w:p>
    <w:p w14:paraId="09ABF80B" w14:textId="10D79276" w:rsidR="00464719" w:rsidRPr="00947D5A" w:rsidRDefault="00464719" w:rsidP="00D30A63">
      <w:pPr>
        <w:pStyle w:val="SectionBody"/>
        <w:rPr>
          <w:color w:val="auto"/>
        </w:rPr>
      </w:pPr>
      <w:r w:rsidRPr="00947D5A">
        <w:rPr>
          <w:color w:val="auto"/>
        </w:rPr>
        <w:t xml:space="preserve">(b) The course of instruction and the guidelines </w:t>
      </w:r>
      <w:r w:rsidR="00B30232" w:rsidRPr="00947D5A">
        <w:rPr>
          <w:color w:val="auto"/>
          <w:sz w:val="21"/>
          <w:u w:val="single" w:color="1A1818"/>
        </w:rPr>
        <w:t>relating to autism spectrum</w:t>
      </w:r>
      <w:r w:rsidR="00B30232" w:rsidRPr="00947D5A">
        <w:rPr>
          <w:color w:val="auto"/>
          <w:spacing w:val="58"/>
          <w:sz w:val="21"/>
          <w:u w:val="single" w:color="1A1818"/>
        </w:rPr>
        <w:t xml:space="preserve"> </w:t>
      </w:r>
      <w:r w:rsidR="00B30232" w:rsidRPr="00947D5A">
        <w:rPr>
          <w:color w:val="auto"/>
          <w:sz w:val="21"/>
          <w:u w:val="single" w:color="1A1818"/>
        </w:rPr>
        <w:t>disorders</w:t>
      </w:r>
      <w:r w:rsidR="00B30232" w:rsidRPr="00947D5A">
        <w:rPr>
          <w:color w:val="auto"/>
        </w:rPr>
        <w:t xml:space="preserve"> </w:t>
      </w:r>
      <w:r w:rsidRPr="00947D5A">
        <w:rPr>
          <w:color w:val="auto"/>
        </w:rPr>
        <w:t xml:space="preserve">shall be developed and delivered by the West Virginia Autism Training Center, located at Marshall University. </w:t>
      </w:r>
      <w:bookmarkStart w:id="0" w:name="_Hlk67402632"/>
      <w:r w:rsidRPr="00947D5A">
        <w:rPr>
          <w:color w:val="auto"/>
        </w:rPr>
        <w:t xml:space="preserve">This course of instruction may stress positive responses to such individuals, de-escalate potentially dangerous situations, provide an understanding of the different manner in which such individuals process sensory stimuli and language, social </w:t>
      </w:r>
      <w:r w:rsidR="00B30232" w:rsidRPr="00947D5A">
        <w:rPr>
          <w:color w:val="auto"/>
        </w:rPr>
        <w:t>communication,</w:t>
      </w:r>
      <w:r w:rsidRPr="00947D5A">
        <w:rPr>
          <w:color w:val="auto"/>
        </w:rPr>
        <w:t xml:space="preserve"> and language difficulties likely to affect interaction, and appropriate methods of interrogation.  Training instructors shall always include adults with autism spectrum disorders and/or a parent or primary caretaker of an individual diagnosed with autism spectrum disorder.</w:t>
      </w:r>
    </w:p>
    <w:bookmarkEnd w:id="0"/>
    <w:p w14:paraId="465662E7" w14:textId="5BE1955B" w:rsidR="00B30232" w:rsidRPr="00947D5A" w:rsidRDefault="00B30232" w:rsidP="00B30232">
      <w:pPr>
        <w:pStyle w:val="SectionBody"/>
        <w:rPr>
          <w:color w:val="auto"/>
          <w:u w:val="single"/>
        </w:rPr>
      </w:pPr>
      <w:r w:rsidRPr="00947D5A">
        <w:rPr>
          <w:color w:val="auto"/>
          <w:w w:val="105"/>
          <w:u w:val="single" w:color="1A1816"/>
        </w:rPr>
        <w:lastRenderedPageBreak/>
        <w:t>(c) The</w:t>
      </w:r>
      <w:r w:rsidRPr="00947D5A">
        <w:rPr>
          <w:color w:val="auto"/>
          <w:spacing w:val="24"/>
          <w:w w:val="105"/>
          <w:u w:val="single" w:color="1A1816"/>
        </w:rPr>
        <w:t xml:space="preserve"> </w:t>
      </w:r>
      <w:r w:rsidRPr="00947D5A">
        <w:rPr>
          <w:color w:val="auto"/>
          <w:w w:val="105"/>
          <w:u w:val="single" w:color="1A1816"/>
        </w:rPr>
        <w:t>training</w:t>
      </w:r>
      <w:r w:rsidRPr="00947D5A">
        <w:rPr>
          <w:color w:val="auto"/>
          <w:spacing w:val="34"/>
          <w:w w:val="105"/>
          <w:u w:val="single" w:color="1A1816"/>
        </w:rPr>
        <w:t xml:space="preserve"> </w:t>
      </w:r>
      <w:r w:rsidRPr="00947D5A">
        <w:rPr>
          <w:color w:val="auto"/>
          <w:w w:val="105"/>
          <w:u w:val="single" w:color="1A1816"/>
        </w:rPr>
        <w:t>course</w:t>
      </w:r>
      <w:r w:rsidRPr="00947D5A">
        <w:rPr>
          <w:color w:val="auto"/>
          <w:spacing w:val="31"/>
          <w:w w:val="105"/>
          <w:u w:val="single" w:color="1A1816"/>
        </w:rPr>
        <w:t xml:space="preserve"> </w:t>
      </w:r>
      <w:r w:rsidRPr="00947D5A">
        <w:rPr>
          <w:color w:val="auto"/>
          <w:w w:val="105"/>
          <w:u w:val="single" w:color="1A1816"/>
        </w:rPr>
        <w:t>of</w:t>
      </w:r>
      <w:r w:rsidRPr="00947D5A">
        <w:rPr>
          <w:color w:val="auto"/>
          <w:spacing w:val="25"/>
          <w:w w:val="105"/>
          <w:u w:val="single" w:color="1A1816"/>
        </w:rPr>
        <w:t xml:space="preserve"> </w:t>
      </w:r>
      <w:r w:rsidRPr="00947D5A">
        <w:rPr>
          <w:color w:val="auto"/>
          <w:w w:val="105"/>
          <w:u w:val="single" w:color="1A1816"/>
        </w:rPr>
        <w:t>instruction</w:t>
      </w:r>
      <w:r w:rsidRPr="00947D5A">
        <w:rPr>
          <w:color w:val="auto"/>
          <w:spacing w:val="32"/>
          <w:w w:val="105"/>
          <w:u w:val="single" w:color="1A1816"/>
        </w:rPr>
        <w:t xml:space="preserve"> </w:t>
      </w:r>
      <w:r w:rsidRPr="00947D5A">
        <w:rPr>
          <w:color w:val="auto"/>
          <w:w w:val="105"/>
          <w:u w:val="single" w:color="1A1816"/>
        </w:rPr>
        <w:t>and</w:t>
      </w:r>
      <w:r w:rsidRPr="00947D5A">
        <w:rPr>
          <w:color w:val="auto"/>
          <w:spacing w:val="27"/>
          <w:w w:val="105"/>
          <w:u w:val="single" w:color="1A1816"/>
        </w:rPr>
        <w:t xml:space="preserve"> </w:t>
      </w:r>
      <w:r w:rsidRPr="00947D5A">
        <w:rPr>
          <w:color w:val="auto"/>
          <w:w w:val="105"/>
          <w:u w:val="single" w:color="1A1816"/>
        </w:rPr>
        <w:t>the</w:t>
      </w:r>
      <w:r w:rsidRPr="00947D5A">
        <w:rPr>
          <w:color w:val="auto"/>
          <w:spacing w:val="28"/>
          <w:w w:val="105"/>
          <w:u w:val="single" w:color="1A1816"/>
        </w:rPr>
        <w:t xml:space="preserve"> </w:t>
      </w:r>
      <w:r w:rsidRPr="00947D5A">
        <w:rPr>
          <w:color w:val="auto"/>
          <w:w w:val="105"/>
          <w:u w:val="single" w:color="1A1816"/>
        </w:rPr>
        <w:t>guidelines</w:t>
      </w:r>
      <w:r w:rsidRPr="00947D5A">
        <w:rPr>
          <w:color w:val="auto"/>
          <w:spacing w:val="31"/>
          <w:w w:val="105"/>
          <w:u w:val="single" w:color="1A1816"/>
        </w:rPr>
        <w:t xml:space="preserve"> </w:t>
      </w:r>
      <w:r w:rsidRPr="00947D5A">
        <w:rPr>
          <w:color w:val="auto"/>
          <w:w w:val="105"/>
          <w:u w:val="single" w:color="1A1816"/>
        </w:rPr>
        <w:t>relating</w:t>
      </w:r>
      <w:r w:rsidRPr="00947D5A">
        <w:rPr>
          <w:color w:val="auto"/>
          <w:spacing w:val="33"/>
          <w:w w:val="105"/>
          <w:u w:val="single" w:color="1A1816"/>
        </w:rPr>
        <w:t xml:space="preserve"> </w:t>
      </w:r>
      <w:r w:rsidRPr="00947D5A">
        <w:rPr>
          <w:color w:val="auto"/>
          <w:w w:val="105"/>
          <w:u w:val="single" w:color="1A1816"/>
        </w:rPr>
        <w:t>to</w:t>
      </w:r>
      <w:r w:rsidRPr="00947D5A">
        <w:rPr>
          <w:color w:val="auto"/>
          <w:spacing w:val="31"/>
          <w:w w:val="105"/>
          <w:u w:val="single" w:color="1A1816"/>
        </w:rPr>
        <w:t xml:space="preserve"> </w:t>
      </w:r>
      <w:r w:rsidRPr="00947D5A">
        <w:rPr>
          <w:color w:val="auto"/>
          <w:w w:val="105"/>
          <w:u w:val="single" w:color="1A1816"/>
        </w:rPr>
        <w:t>Alzheimer</w:t>
      </w:r>
      <w:r w:rsidR="00B779A4" w:rsidRPr="00947D5A">
        <w:rPr>
          <w:color w:val="auto"/>
          <w:w w:val="105"/>
          <w:u w:val="single" w:color="1A1816"/>
        </w:rPr>
        <w:t>’</w:t>
      </w:r>
      <w:r w:rsidRPr="00947D5A">
        <w:rPr>
          <w:color w:val="auto"/>
          <w:w w:val="105"/>
          <w:u w:val="single" w:color="1A1816"/>
        </w:rPr>
        <w:t>s</w:t>
      </w:r>
      <w:r w:rsidRPr="00947D5A">
        <w:rPr>
          <w:color w:val="auto"/>
          <w:spacing w:val="35"/>
          <w:w w:val="105"/>
          <w:u w:val="single" w:color="1A1816"/>
        </w:rPr>
        <w:t xml:space="preserve"> </w:t>
      </w:r>
      <w:r w:rsidRPr="00947D5A">
        <w:rPr>
          <w:color w:val="auto"/>
          <w:w w:val="105"/>
          <w:u w:val="single" w:color="1A1816"/>
        </w:rPr>
        <w:t xml:space="preserve">and </w:t>
      </w:r>
      <w:r w:rsidRPr="00947D5A">
        <w:rPr>
          <w:color w:val="auto"/>
          <w:spacing w:val="-1"/>
          <w:w w:val="105"/>
          <w:u w:val="single" w:color="1A1816"/>
        </w:rPr>
        <w:t>dementia</w:t>
      </w:r>
      <w:r w:rsidRPr="00947D5A">
        <w:rPr>
          <w:color w:val="auto"/>
          <w:spacing w:val="3"/>
          <w:w w:val="105"/>
          <w:u w:val="single" w:color="1A1816"/>
        </w:rPr>
        <w:t xml:space="preserve"> </w:t>
      </w:r>
      <w:r w:rsidRPr="00947D5A">
        <w:rPr>
          <w:color w:val="auto"/>
          <w:w w:val="105"/>
          <w:u w:val="single" w:color="1A1816"/>
        </w:rPr>
        <w:t>shall</w:t>
      </w:r>
      <w:r w:rsidRPr="00947D5A">
        <w:rPr>
          <w:color w:val="auto"/>
          <w:spacing w:val="-10"/>
          <w:w w:val="105"/>
          <w:u w:val="single" w:color="1A1816"/>
        </w:rPr>
        <w:t xml:space="preserve"> </w:t>
      </w:r>
      <w:r w:rsidRPr="00947D5A">
        <w:rPr>
          <w:color w:val="auto"/>
          <w:w w:val="105"/>
          <w:u w:val="single" w:color="1A1816"/>
        </w:rPr>
        <w:t>consist</w:t>
      </w:r>
      <w:r w:rsidRPr="00947D5A">
        <w:rPr>
          <w:color w:val="auto"/>
          <w:spacing w:val="-4"/>
          <w:w w:val="105"/>
          <w:u w:val="single" w:color="1A1816"/>
        </w:rPr>
        <w:t xml:space="preserve"> </w:t>
      </w:r>
      <w:r w:rsidRPr="00947D5A">
        <w:rPr>
          <w:color w:val="auto"/>
          <w:w w:val="105"/>
          <w:u w:val="single" w:color="1A1816"/>
        </w:rPr>
        <w:t>of</w:t>
      </w:r>
      <w:r w:rsidRPr="00947D5A">
        <w:rPr>
          <w:color w:val="auto"/>
          <w:spacing w:val="-11"/>
          <w:w w:val="105"/>
          <w:u w:val="single" w:color="1A1816"/>
        </w:rPr>
        <w:t xml:space="preserve"> </w:t>
      </w:r>
      <w:r w:rsidRPr="00947D5A">
        <w:rPr>
          <w:color w:val="auto"/>
          <w:w w:val="105"/>
          <w:u w:val="single" w:color="1A1816"/>
        </w:rPr>
        <w:t>two</w:t>
      </w:r>
      <w:r w:rsidRPr="00947D5A">
        <w:rPr>
          <w:color w:val="auto"/>
          <w:spacing w:val="-10"/>
          <w:w w:val="105"/>
          <w:u w:val="single" w:color="1A1816"/>
        </w:rPr>
        <w:t xml:space="preserve"> </w:t>
      </w:r>
      <w:r w:rsidRPr="00947D5A">
        <w:rPr>
          <w:color w:val="auto"/>
          <w:w w:val="105"/>
          <w:u w:val="single" w:color="1A1816"/>
        </w:rPr>
        <w:t>hours</w:t>
      </w:r>
      <w:r w:rsidRPr="00947D5A">
        <w:rPr>
          <w:color w:val="auto"/>
          <w:spacing w:val="-7"/>
          <w:w w:val="105"/>
          <w:u w:val="single" w:color="1A1816"/>
        </w:rPr>
        <w:t xml:space="preserve"> </w:t>
      </w:r>
      <w:r w:rsidRPr="00947D5A">
        <w:rPr>
          <w:color w:val="auto"/>
          <w:w w:val="105"/>
          <w:u w:val="single" w:color="1A1816"/>
        </w:rPr>
        <w:t>and</w:t>
      </w:r>
      <w:r w:rsidRPr="00947D5A">
        <w:rPr>
          <w:color w:val="auto"/>
          <w:spacing w:val="-10"/>
          <w:w w:val="105"/>
          <w:u w:val="single" w:color="1A1816"/>
        </w:rPr>
        <w:t xml:space="preserve"> </w:t>
      </w:r>
      <w:r w:rsidRPr="00947D5A">
        <w:rPr>
          <w:color w:val="auto"/>
          <w:w w:val="105"/>
          <w:u w:val="single" w:color="1A1816"/>
        </w:rPr>
        <w:t>be</w:t>
      </w:r>
      <w:r w:rsidRPr="00947D5A">
        <w:rPr>
          <w:color w:val="auto"/>
          <w:spacing w:val="-8"/>
          <w:w w:val="105"/>
          <w:u w:val="single" w:color="1A1816"/>
        </w:rPr>
        <w:t xml:space="preserve"> </w:t>
      </w:r>
      <w:r w:rsidRPr="00947D5A">
        <w:rPr>
          <w:color w:val="auto"/>
          <w:w w:val="105"/>
          <w:u w:val="single" w:color="1A1816"/>
        </w:rPr>
        <w:t>developed</w:t>
      </w:r>
      <w:r w:rsidRPr="00947D5A">
        <w:rPr>
          <w:color w:val="auto"/>
          <w:spacing w:val="-7"/>
          <w:w w:val="105"/>
          <w:u w:val="single" w:color="1A1816"/>
        </w:rPr>
        <w:t xml:space="preserve"> </w:t>
      </w:r>
      <w:r w:rsidRPr="00947D5A">
        <w:rPr>
          <w:color w:val="auto"/>
          <w:w w:val="105"/>
          <w:u w:val="single" w:color="1A1816"/>
        </w:rPr>
        <w:t>and</w:t>
      </w:r>
      <w:r w:rsidRPr="00947D5A">
        <w:rPr>
          <w:color w:val="auto"/>
          <w:spacing w:val="-11"/>
          <w:w w:val="105"/>
          <w:u w:val="single" w:color="1A1816"/>
        </w:rPr>
        <w:t xml:space="preserve"> </w:t>
      </w:r>
      <w:r w:rsidRPr="00947D5A">
        <w:rPr>
          <w:color w:val="auto"/>
          <w:w w:val="105"/>
          <w:u w:val="single" w:color="1A1816"/>
        </w:rPr>
        <w:t>delivered</w:t>
      </w:r>
      <w:r w:rsidRPr="00947D5A">
        <w:rPr>
          <w:color w:val="auto"/>
          <w:spacing w:val="-5"/>
          <w:w w:val="105"/>
          <w:u w:val="single" w:color="1A1816"/>
        </w:rPr>
        <w:t xml:space="preserve"> </w:t>
      </w:r>
      <w:r w:rsidRPr="00947D5A">
        <w:rPr>
          <w:color w:val="auto"/>
          <w:w w:val="105"/>
          <w:u w:val="single" w:color="1A1816"/>
        </w:rPr>
        <w:t>by,</w:t>
      </w:r>
      <w:r w:rsidRPr="00947D5A">
        <w:rPr>
          <w:color w:val="auto"/>
          <w:spacing w:val="-9"/>
          <w:w w:val="105"/>
          <w:u w:val="single" w:color="1A1816"/>
        </w:rPr>
        <w:t xml:space="preserve"> </w:t>
      </w:r>
      <w:r w:rsidRPr="00947D5A">
        <w:rPr>
          <w:color w:val="auto"/>
          <w:w w:val="105"/>
          <w:u w:val="single" w:color="1A1816"/>
        </w:rPr>
        <w:t>and</w:t>
      </w:r>
      <w:r w:rsidRPr="00947D5A">
        <w:rPr>
          <w:color w:val="auto"/>
          <w:spacing w:val="-12"/>
          <w:w w:val="105"/>
          <w:u w:val="single" w:color="1A1816"/>
        </w:rPr>
        <w:t xml:space="preserve"> </w:t>
      </w:r>
      <w:r w:rsidRPr="00947D5A">
        <w:rPr>
          <w:color w:val="auto"/>
          <w:w w:val="105"/>
          <w:u w:val="single" w:color="1A1816"/>
        </w:rPr>
        <w:t>in</w:t>
      </w:r>
      <w:r w:rsidRPr="00947D5A">
        <w:rPr>
          <w:color w:val="auto"/>
          <w:spacing w:val="-5"/>
          <w:w w:val="105"/>
          <w:u w:val="single" w:color="1A1816"/>
        </w:rPr>
        <w:t xml:space="preserve"> </w:t>
      </w:r>
      <w:r w:rsidRPr="00947D5A">
        <w:rPr>
          <w:color w:val="auto"/>
          <w:w w:val="105"/>
          <w:u w:val="single" w:color="1A1816"/>
        </w:rPr>
        <w:t xml:space="preserve">cooperation </w:t>
      </w:r>
      <w:r w:rsidRPr="00947D5A">
        <w:rPr>
          <w:color w:val="auto"/>
          <w:u w:val="single" w:color="1A1816"/>
        </w:rPr>
        <w:t>with the</w:t>
      </w:r>
      <w:r w:rsidRPr="00947D5A">
        <w:rPr>
          <w:color w:val="auto"/>
          <w:spacing w:val="7"/>
          <w:u w:val="single" w:color="1A1816"/>
        </w:rPr>
        <w:t xml:space="preserve"> </w:t>
      </w:r>
      <w:r w:rsidRPr="00947D5A">
        <w:rPr>
          <w:color w:val="auto"/>
          <w:u w:val="single" w:color="1A1816"/>
        </w:rPr>
        <w:t>West</w:t>
      </w:r>
      <w:r w:rsidRPr="00947D5A">
        <w:rPr>
          <w:color w:val="auto"/>
          <w:spacing w:val="11"/>
          <w:u w:val="single" w:color="1A1816"/>
        </w:rPr>
        <w:t xml:space="preserve"> </w:t>
      </w:r>
      <w:r w:rsidRPr="00947D5A">
        <w:rPr>
          <w:color w:val="auto"/>
          <w:u w:val="single" w:color="1A1816"/>
        </w:rPr>
        <w:t>Virginia</w:t>
      </w:r>
      <w:r w:rsidRPr="00947D5A">
        <w:rPr>
          <w:color w:val="auto"/>
          <w:spacing w:val="19"/>
          <w:u w:val="single" w:color="1A1816"/>
        </w:rPr>
        <w:t xml:space="preserve"> </w:t>
      </w:r>
      <w:r w:rsidRPr="00947D5A">
        <w:rPr>
          <w:color w:val="auto"/>
          <w:u w:val="single" w:color="1A1816"/>
        </w:rPr>
        <w:t>Bureau</w:t>
      </w:r>
      <w:r w:rsidRPr="00947D5A">
        <w:rPr>
          <w:color w:val="auto"/>
          <w:spacing w:val="15"/>
          <w:u w:val="single" w:color="1A1816"/>
        </w:rPr>
        <w:t xml:space="preserve"> </w:t>
      </w:r>
      <w:r w:rsidRPr="00947D5A">
        <w:rPr>
          <w:color w:val="auto"/>
          <w:u w:val="single" w:color="1A1816"/>
        </w:rPr>
        <w:t>of</w:t>
      </w:r>
      <w:r w:rsidRPr="00947D5A">
        <w:rPr>
          <w:color w:val="auto"/>
          <w:spacing w:val="4"/>
          <w:u w:val="single" w:color="1A1816"/>
        </w:rPr>
        <w:t xml:space="preserve"> </w:t>
      </w:r>
      <w:r w:rsidRPr="00947D5A">
        <w:rPr>
          <w:color w:val="auto"/>
          <w:u w:val="single" w:color="1A1816"/>
        </w:rPr>
        <w:t>Senior</w:t>
      </w:r>
      <w:r w:rsidRPr="00947D5A">
        <w:rPr>
          <w:color w:val="auto"/>
          <w:spacing w:val="11"/>
          <w:u w:val="single" w:color="1A1816"/>
        </w:rPr>
        <w:t xml:space="preserve"> </w:t>
      </w:r>
      <w:r w:rsidRPr="00947D5A">
        <w:rPr>
          <w:color w:val="auto"/>
          <w:u w:val="single" w:color="1A1816"/>
        </w:rPr>
        <w:t>Services</w:t>
      </w:r>
      <w:r w:rsidRPr="00947D5A">
        <w:rPr>
          <w:color w:val="auto"/>
          <w:spacing w:val="9"/>
          <w:u w:val="single" w:color="1A1816"/>
        </w:rPr>
        <w:t xml:space="preserve"> </w:t>
      </w:r>
      <w:r w:rsidRPr="00947D5A">
        <w:rPr>
          <w:color w:val="auto"/>
          <w:u w:val="single" w:color="1A1816"/>
        </w:rPr>
        <w:t>and</w:t>
      </w:r>
      <w:r w:rsidRPr="00947D5A">
        <w:rPr>
          <w:color w:val="auto"/>
          <w:spacing w:val="1"/>
          <w:u w:val="single" w:color="1A1816"/>
        </w:rPr>
        <w:t xml:space="preserve"> </w:t>
      </w:r>
      <w:r w:rsidRPr="00947D5A">
        <w:rPr>
          <w:color w:val="auto"/>
          <w:u w:val="single" w:color="1A1816"/>
        </w:rPr>
        <w:t>the</w:t>
      </w:r>
      <w:r w:rsidRPr="00947D5A">
        <w:rPr>
          <w:color w:val="auto"/>
          <w:spacing w:val="8"/>
          <w:u w:val="single" w:color="1A1816"/>
        </w:rPr>
        <w:t xml:space="preserve"> </w:t>
      </w:r>
      <w:r w:rsidRPr="00947D5A">
        <w:rPr>
          <w:color w:val="auto"/>
          <w:u w:val="single" w:color="1A1816"/>
        </w:rPr>
        <w:t>West</w:t>
      </w:r>
      <w:r w:rsidRPr="00947D5A">
        <w:rPr>
          <w:color w:val="auto"/>
          <w:spacing w:val="11"/>
          <w:u w:val="single" w:color="1A1816"/>
        </w:rPr>
        <w:t xml:space="preserve"> </w:t>
      </w:r>
      <w:r w:rsidRPr="00947D5A">
        <w:rPr>
          <w:color w:val="auto"/>
          <w:u w:val="single" w:color="1A1816"/>
        </w:rPr>
        <w:t>Virginia</w:t>
      </w:r>
      <w:r w:rsidRPr="00947D5A">
        <w:rPr>
          <w:color w:val="auto"/>
          <w:spacing w:val="16"/>
          <w:u w:val="single" w:color="1A1816"/>
        </w:rPr>
        <w:t xml:space="preserve"> </w:t>
      </w:r>
      <w:r w:rsidRPr="00947D5A">
        <w:rPr>
          <w:color w:val="auto"/>
          <w:u w:val="single" w:color="1A1816"/>
        </w:rPr>
        <w:t>Alzheimer</w:t>
      </w:r>
      <w:r w:rsidR="00B779A4" w:rsidRPr="00947D5A">
        <w:rPr>
          <w:color w:val="auto"/>
          <w:u w:val="single" w:color="1A1816"/>
        </w:rPr>
        <w:t>’</w:t>
      </w:r>
      <w:r w:rsidRPr="00947D5A">
        <w:rPr>
          <w:color w:val="auto"/>
          <w:u w:val="single" w:color="1A1816"/>
        </w:rPr>
        <w:t>s</w:t>
      </w:r>
      <w:r w:rsidRPr="00947D5A">
        <w:rPr>
          <w:color w:val="auto"/>
          <w:spacing w:val="20"/>
          <w:u w:val="single" w:color="1A1816"/>
        </w:rPr>
        <w:t xml:space="preserve"> </w:t>
      </w:r>
      <w:r w:rsidRPr="00947D5A">
        <w:rPr>
          <w:color w:val="auto"/>
          <w:u w:val="single" w:color="1A1816"/>
        </w:rPr>
        <w:t xml:space="preserve">Association. </w:t>
      </w:r>
      <w:r w:rsidRPr="00947D5A">
        <w:rPr>
          <w:color w:val="auto"/>
          <w:w w:val="105"/>
          <w:u w:val="single" w:color="1A1816"/>
        </w:rPr>
        <w:t>This course</w:t>
      </w:r>
      <w:r w:rsidRPr="00947D5A">
        <w:rPr>
          <w:color w:val="auto"/>
          <w:w w:val="105"/>
          <w:u w:val="single"/>
        </w:rPr>
        <w:t xml:space="preserve"> </w:t>
      </w:r>
      <w:r w:rsidRPr="00947D5A">
        <w:rPr>
          <w:color w:val="auto"/>
          <w:w w:val="105"/>
          <w:u w:val="single" w:color="1A1816"/>
        </w:rPr>
        <w:t>of</w:t>
      </w:r>
      <w:r w:rsidRPr="00947D5A">
        <w:rPr>
          <w:color w:val="auto"/>
          <w:spacing w:val="8"/>
          <w:w w:val="105"/>
          <w:u w:val="single" w:color="1A1816"/>
        </w:rPr>
        <w:t xml:space="preserve"> </w:t>
      </w:r>
      <w:r w:rsidRPr="00947D5A">
        <w:rPr>
          <w:color w:val="auto"/>
          <w:w w:val="105"/>
          <w:u w:val="single" w:color="1A1816"/>
        </w:rPr>
        <w:t>instruction</w:t>
      </w:r>
      <w:r w:rsidRPr="00947D5A">
        <w:rPr>
          <w:color w:val="auto"/>
          <w:w w:val="105"/>
          <w:u w:val="single"/>
        </w:rPr>
        <w:t xml:space="preserve"> </w:t>
      </w:r>
      <w:r w:rsidRPr="00947D5A">
        <w:rPr>
          <w:color w:val="auto"/>
          <w:w w:val="105"/>
          <w:u w:val="single" w:color="1A1816"/>
        </w:rPr>
        <w:t>must</w:t>
      </w:r>
      <w:r w:rsidRPr="00947D5A">
        <w:rPr>
          <w:color w:val="auto"/>
          <w:spacing w:val="6"/>
          <w:w w:val="105"/>
          <w:u w:val="single"/>
        </w:rPr>
        <w:t xml:space="preserve"> </w:t>
      </w:r>
      <w:r w:rsidRPr="00947D5A">
        <w:rPr>
          <w:color w:val="auto"/>
          <w:w w:val="105"/>
          <w:u w:val="single" w:color="1A1816"/>
        </w:rPr>
        <w:t>include</w:t>
      </w:r>
      <w:r w:rsidRPr="00947D5A">
        <w:rPr>
          <w:color w:val="auto"/>
          <w:w w:val="105"/>
          <w:u w:val="single"/>
        </w:rPr>
        <w:t xml:space="preserve"> </w:t>
      </w:r>
      <w:r w:rsidRPr="00947D5A">
        <w:rPr>
          <w:color w:val="auto"/>
          <w:w w:val="105"/>
          <w:u w:val="single" w:color="1A1816"/>
        </w:rPr>
        <w:t>instruction</w:t>
      </w:r>
      <w:r w:rsidRPr="00947D5A">
        <w:rPr>
          <w:color w:val="auto"/>
          <w:spacing w:val="10"/>
          <w:w w:val="105"/>
          <w:u w:val="single"/>
        </w:rPr>
        <w:t xml:space="preserve"> </w:t>
      </w:r>
      <w:r w:rsidRPr="00947D5A">
        <w:rPr>
          <w:color w:val="auto"/>
          <w:w w:val="105"/>
          <w:u w:val="single" w:color="1A1816"/>
        </w:rPr>
        <w:t>on</w:t>
      </w:r>
      <w:r w:rsidRPr="00947D5A">
        <w:rPr>
          <w:color w:val="auto"/>
          <w:spacing w:val="10"/>
          <w:w w:val="105"/>
          <w:u w:val="single"/>
        </w:rPr>
        <w:t xml:space="preserve"> </w:t>
      </w:r>
      <w:r w:rsidRPr="00947D5A">
        <w:rPr>
          <w:color w:val="auto"/>
          <w:w w:val="105"/>
          <w:u w:val="single" w:color="1A1816"/>
        </w:rPr>
        <w:t>the</w:t>
      </w:r>
      <w:r w:rsidRPr="00947D5A">
        <w:rPr>
          <w:color w:val="auto"/>
          <w:w w:val="105"/>
          <w:u w:val="single"/>
        </w:rPr>
        <w:t xml:space="preserve"> </w:t>
      </w:r>
      <w:r w:rsidRPr="00947D5A">
        <w:rPr>
          <w:color w:val="auto"/>
          <w:w w:val="105"/>
          <w:u w:val="single" w:color="1A1816"/>
        </w:rPr>
        <w:t>identification</w:t>
      </w:r>
      <w:r w:rsidRPr="00947D5A">
        <w:rPr>
          <w:color w:val="auto"/>
          <w:spacing w:val="58"/>
          <w:w w:val="105"/>
          <w:u w:val="single"/>
        </w:rPr>
        <w:t xml:space="preserve"> </w:t>
      </w:r>
      <w:r w:rsidRPr="00947D5A">
        <w:rPr>
          <w:color w:val="auto"/>
          <w:w w:val="105"/>
          <w:u w:val="single" w:color="1A1816"/>
        </w:rPr>
        <w:t>of people</w:t>
      </w:r>
      <w:r w:rsidRPr="00947D5A">
        <w:rPr>
          <w:color w:val="auto"/>
          <w:spacing w:val="18"/>
          <w:w w:val="105"/>
          <w:u w:val="single"/>
        </w:rPr>
        <w:t xml:space="preserve"> </w:t>
      </w:r>
      <w:r w:rsidRPr="00947D5A">
        <w:rPr>
          <w:color w:val="auto"/>
          <w:w w:val="105"/>
          <w:u w:val="single" w:color="1A1816"/>
        </w:rPr>
        <w:t xml:space="preserve">with </w:t>
      </w:r>
      <w:r w:rsidRPr="00947D5A">
        <w:rPr>
          <w:color w:val="auto"/>
          <w:u w:val="single" w:color="1A1816"/>
        </w:rPr>
        <w:t>Alzheimer</w:t>
      </w:r>
      <w:r w:rsidR="00B779A4" w:rsidRPr="00947D5A">
        <w:rPr>
          <w:color w:val="auto"/>
          <w:u w:val="single" w:color="1A1816"/>
        </w:rPr>
        <w:t>’</w:t>
      </w:r>
      <w:r w:rsidRPr="00947D5A">
        <w:rPr>
          <w:color w:val="auto"/>
          <w:u w:val="single" w:color="1A1816"/>
        </w:rPr>
        <w:t>s</w:t>
      </w:r>
      <w:r w:rsidRPr="00947D5A">
        <w:rPr>
          <w:color w:val="auto"/>
          <w:spacing w:val="37"/>
          <w:u w:val="single" w:color="1A1816"/>
        </w:rPr>
        <w:t xml:space="preserve"> </w:t>
      </w:r>
      <w:r w:rsidRPr="00947D5A">
        <w:rPr>
          <w:color w:val="auto"/>
          <w:u w:val="single" w:color="1A1816"/>
        </w:rPr>
        <w:t>and</w:t>
      </w:r>
      <w:r w:rsidRPr="00947D5A">
        <w:rPr>
          <w:color w:val="auto"/>
          <w:spacing w:val="21"/>
          <w:u w:val="single" w:color="1A1816"/>
        </w:rPr>
        <w:t xml:space="preserve"> </w:t>
      </w:r>
      <w:r w:rsidRPr="00947D5A">
        <w:rPr>
          <w:color w:val="auto"/>
          <w:u w:val="single" w:color="1A1816"/>
        </w:rPr>
        <w:t>other</w:t>
      </w:r>
      <w:r w:rsidRPr="00947D5A">
        <w:rPr>
          <w:color w:val="auto"/>
          <w:spacing w:val="28"/>
          <w:u w:val="single" w:color="1A1816"/>
        </w:rPr>
        <w:t xml:space="preserve"> </w:t>
      </w:r>
      <w:r w:rsidRPr="00947D5A">
        <w:rPr>
          <w:color w:val="auto"/>
          <w:u w:val="single" w:color="1A1816"/>
        </w:rPr>
        <w:t>dementia,</w:t>
      </w:r>
      <w:r w:rsidRPr="00947D5A">
        <w:rPr>
          <w:color w:val="auto"/>
          <w:spacing w:val="32"/>
          <w:u w:val="single" w:color="1A1816"/>
        </w:rPr>
        <w:t xml:space="preserve"> </w:t>
      </w:r>
      <w:r w:rsidRPr="00947D5A">
        <w:rPr>
          <w:color w:val="auto"/>
          <w:u w:val="single" w:color="1A1816"/>
        </w:rPr>
        <w:t>risks</w:t>
      </w:r>
      <w:r w:rsidRPr="00947D5A">
        <w:rPr>
          <w:color w:val="auto"/>
          <w:spacing w:val="23"/>
          <w:u w:val="single" w:color="1A1816"/>
        </w:rPr>
        <w:t xml:space="preserve"> </w:t>
      </w:r>
      <w:r w:rsidRPr="00947D5A">
        <w:rPr>
          <w:color w:val="auto"/>
          <w:u w:val="single" w:color="1A1816"/>
        </w:rPr>
        <w:t>such</w:t>
      </w:r>
      <w:r w:rsidRPr="00947D5A">
        <w:rPr>
          <w:color w:val="auto"/>
          <w:spacing w:val="22"/>
          <w:u w:val="single" w:color="1A1816"/>
        </w:rPr>
        <w:t xml:space="preserve"> </w:t>
      </w:r>
      <w:r w:rsidRPr="00947D5A">
        <w:rPr>
          <w:color w:val="auto"/>
          <w:u w:val="single" w:color="1A1816"/>
        </w:rPr>
        <w:t>as</w:t>
      </w:r>
      <w:r w:rsidRPr="00947D5A">
        <w:rPr>
          <w:color w:val="auto"/>
          <w:spacing w:val="21"/>
          <w:u w:val="single" w:color="1A1816"/>
        </w:rPr>
        <w:t xml:space="preserve"> </w:t>
      </w:r>
      <w:r w:rsidRPr="00947D5A">
        <w:rPr>
          <w:color w:val="auto"/>
          <w:u w:val="single" w:color="1A1816"/>
        </w:rPr>
        <w:t>wandering,</w:t>
      </w:r>
      <w:r w:rsidRPr="00947D5A">
        <w:rPr>
          <w:color w:val="auto"/>
          <w:spacing w:val="35"/>
          <w:u w:val="single" w:color="1A1816"/>
        </w:rPr>
        <w:t xml:space="preserve"> </w:t>
      </w:r>
      <w:r w:rsidRPr="00947D5A">
        <w:rPr>
          <w:color w:val="auto"/>
          <w:u w:val="single" w:color="1A1816"/>
        </w:rPr>
        <w:t>elder</w:t>
      </w:r>
      <w:r w:rsidRPr="00947D5A">
        <w:rPr>
          <w:color w:val="auto"/>
          <w:spacing w:val="28"/>
          <w:u w:val="single" w:color="1A1816"/>
        </w:rPr>
        <w:t xml:space="preserve"> </w:t>
      </w:r>
      <w:r w:rsidRPr="00947D5A">
        <w:rPr>
          <w:color w:val="auto"/>
          <w:u w:val="single" w:color="1A1816"/>
        </w:rPr>
        <w:t>abuse,</w:t>
      </w:r>
      <w:r w:rsidRPr="00947D5A">
        <w:rPr>
          <w:color w:val="auto"/>
          <w:spacing w:val="31"/>
          <w:u w:val="single" w:color="1A1816"/>
        </w:rPr>
        <w:t xml:space="preserve"> </w:t>
      </w:r>
      <w:r w:rsidRPr="00947D5A">
        <w:rPr>
          <w:color w:val="auto"/>
          <w:u w:val="single" w:color="1A1816"/>
        </w:rPr>
        <w:t>and</w:t>
      </w:r>
      <w:r w:rsidRPr="00947D5A">
        <w:rPr>
          <w:color w:val="auto"/>
          <w:spacing w:val="31"/>
          <w:u w:val="single" w:color="1A1816"/>
        </w:rPr>
        <w:t xml:space="preserve"> </w:t>
      </w:r>
      <w:r w:rsidRPr="00947D5A">
        <w:rPr>
          <w:color w:val="auto"/>
          <w:u w:val="single" w:color="1A1816"/>
        </w:rPr>
        <w:t>the</w:t>
      </w:r>
      <w:r w:rsidRPr="00947D5A">
        <w:rPr>
          <w:color w:val="auto"/>
          <w:spacing w:val="20"/>
          <w:u w:val="single" w:color="1A1816"/>
        </w:rPr>
        <w:t xml:space="preserve"> </w:t>
      </w:r>
      <w:r w:rsidRPr="00947D5A">
        <w:rPr>
          <w:color w:val="auto"/>
          <w:u w:val="single" w:color="1A1816"/>
        </w:rPr>
        <w:t>best</w:t>
      </w:r>
      <w:r w:rsidRPr="00947D5A">
        <w:rPr>
          <w:color w:val="auto"/>
          <w:spacing w:val="22"/>
          <w:u w:val="single" w:color="1A1816"/>
        </w:rPr>
        <w:t xml:space="preserve"> </w:t>
      </w:r>
      <w:r w:rsidRPr="00947D5A">
        <w:rPr>
          <w:color w:val="auto"/>
          <w:u w:val="single" w:color="1A1816"/>
        </w:rPr>
        <w:t>practices for</w:t>
      </w:r>
      <w:r w:rsidRPr="00947D5A">
        <w:rPr>
          <w:color w:val="auto"/>
          <w:spacing w:val="-1"/>
          <w:u w:val="single" w:color="1A1816"/>
        </w:rPr>
        <w:t xml:space="preserve"> </w:t>
      </w:r>
      <w:r w:rsidRPr="00947D5A">
        <w:rPr>
          <w:color w:val="auto"/>
          <w:u w:val="single" w:color="1A1816"/>
        </w:rPr>
        <w:t>interacting</w:t>
      </w:r>
      <w:r w:rsidRPr="00947D5A">
        <w:rPr>
          <w:color w:val="auto"/>
          <w:spacing w:val="17"/>
          <w:u w:val="single" w:color="1A1816"/>
        </w:rPr>
        <w:t xml:space="preserve"> </w:t>
      </w:r>
      <w:r w:rsidRPr="00947D5A">
        <w:rPr>
          <w:color w:val="auto"/>
          <w:u w:val="single" w:color="1A1816"/>
        </w:rPr>
        <w:t>with</w:t>
      </w:r>
      <w:r w:rsidRPr="00947D5A">
        <w:rPr>
          <w:color w:val="auto"/>
          <w:spacing w:val="4"/>
          <w:u w:val="single" w:color="1A1816"/>
        </w:rPr>
        <w:t xml:space="preserve"> </w:t>
      </w:r>
      <w:r w:rsidRPr="00947D5A">
        <w:rPr>
          <w:color w:val="auto"/>
          <w:u w:val="single" w:color="1A1816"/>
        </w:rPr>
        <w:t>them.</w:t>
      </w:r>
    </w:p>
    <w:p w14:paraId="25577166" w14:textId="18A0FA9C" w:rsidR="00464719" w:rsidRPr="00947D5A" w:rsidRDefault="00464719" w:rsidP="00D30A63">
      <w:pPr>
        <w:pStyle w:val="SectionBody"/>
        <w:rPr>
          <w:color w:val="auto"/>
        </w:rPr>
      </w:pPr>
      <w:r w:rsidRPr="00947D5A">
        <w:rPr>
          <w:strike/>
          <w:color w:val="auto"/>
        </w:rPr>
        <w:t>(c)</w:t>
      </w:r>
      <w:r w:rsidRPr="00947D5A">
        <w:rPr>
          <w:color w:val="auto"/>
        </w:rPr>
        <w:t xml:space="preserve"> </w:t>
      </w:r>
      <w:r w:rsidR="00B30232" w:rsidRPr="00947D5A">
        <w:rPr>
          <w:color w:val="auto"/>
          <w:u w:val="single"/>
        </w:rPr>
        <w:t>(d)</w:t>
      </w:r>
      <w:r w:rsidR="00B30232" w:rsidRPr="00947D5A">
        <w:rPr>
          <w:color w:val="auto"/>
        </w:rPr>
        <w:t xml:space="preserve"> </w:t>
      </w:r>
      <w:r w:rsidRPr="00947D5A">
        <w:rPr>
          <w:color w:val="auto"/>
        </w:rPr>
        <w:t>As used in this section:</w:t>
      </w:r>
    </w:p>
    <w:p w14:paraId="68525473" w14:textId="530F3B87" w:rsidR="003C5CE9" w:rsidRPr="00947D5A" w:rsidRDefault="00464719" w:rsidP="003C5CE9">
      <w:pPr>
        <w:pStyle w:val="SectionBody"/>
        <w:rPr>
          <w:strike/>
          <w:color w:val="auto"/>
        </w:rPr>
      </w:pPr>
      <w:r w:rsidRPr="00947D5A">
        <w:rPr>
          <w:color w:val="auto"/>
        </w:rPr>
        <w:t>(1) “Agency” means the ability to make independent decisions and act in one’s own best interests;</w:t>
      </w:r>
    </w:p>
    <w:p w14:paraId="5FDD66F2" w14:textId="23A65BEB" w:rsidR="003C5CE9" w:rsidRPr="00947D5A" w:rsidRDefault="003C5CE9" w:rsidP="003C5CE9">
      <w:pPr>
        <w:pStyle w:val="SectionBody"/>
        <w:rPr>
          <w:color w:val="auto"/>
          <w:u w:val="single"/>
        </w:rPr>
      </w:pPr>
      <w:r w:rsidRPr="00947D5A">
        <w:rPr>
          <w:color w:val="auto"/>
          <w:sz w:val="21"/>
          <w:u w:val="single" w:color="1A1816"/>
        </w:rPr>
        <w:t xml:space="preserve">(2) </w:t>
      </w:r>
      <w:r w:rsidR="00B779A4" w:rsidRPr="00947D5A">
        <w:rPr>
          <w:color w:val="auto"/>
          <w:sz w:val="21"/>
          <w:u w:val="single" w:color="1A1816"/>
        </w:rPr>
        <w:t>“</w:t>
      </w:r>
      <w:r w:rsidRPr="00947D5A">
        <w:rPr>
          <w:rStyle w:val="SectionBodyChar"/>
          <w:color w:val="auto"/>
          <w:u w:val="single"/>
        </w:rPr>
        <w:t>Alzheimer</w:t>
      </w:r>
      <w:r w:rsidR="00B779A4" w:rsidRPr="00947D5A">
        <w:rPr>
          <w:rStyle w:val="SectionBodyChar"/>
          <w:color w:val="auto"/>
          <w:u w:val="single"/>
        </w:rPr>
        <w:t>’</w:t>
      </w:r>
      <w:r w:rsidRPr="00947D5A">
        <w:rPr>
          <w:rStyle w:val="SectionBodyChar"/>
          <w:color w:val="auto"/>
          <w:u w:val="single"/>
        </w:rPr>
        <w:t>s</w:t>
      </w:r>
      <w:r w:rsidR="00B779A4" w:rsidRPr="00947D5A">
        <w:rPr>
          <w:rStyle w:val="SectionBodyChar"/>
          <w:color w:val="auto"/>
          <w:u w:val="single"/>
        </w:rPr>
        <w:t>”</w:t>
      </w:r>
      <w:r w:rsidRPr="00947D5A">
        <w:rPr>
          <w:rStyle w:val="SectionBodyChar"/>
          <w:color w:val="auto"/>
          <w:u w:val="single"/>
        </w:rPr>
        <w:t xml:space="preserve"> means a medical condition diagnosis of the most common type of dementia which is a gradually progressive type of brain disorder that causes problems with memory, thinking and behavior.</w:t>
      </w:r>
    </w:p>
    <w:p w14:paraId="4E438FFD" w14:textId="6EFDB2D6" w:rsidR="00464719" w:rsidRPr="00947D5A" w:rsidRDefault="00464719" w:rsidP="00D30A63">
      <w:pPr>
        <w:pStyle w:val="SectionBody"/>
        <w:rPr>
          <w:color w:val="auto"/>
        </w:rPr>
      </w:pPr>
      <w:r w:rsidRPr="00947D5A">
        <w:rPr>
          <w:strike/>
          <w:color w:val="auto"/>
        </w:rPr>
        <w:t>(2)</w:t>
      </w:r>
      <w:r w:rsidRPr="00947D5A">
        <w:rPr>
          <w:color w:val="auto"/>
        </w:rPr>
        <w:t xml:space="preserve"> </w:t>
      </w:r>
      <w:r w:rsidR="003C5CE9" w:rsidRPr="00947D5A">
        <w:rPr>
          <w:color w:val="auto"/>
          <w:u w:val="single"/>
        </w:rPr>
        <w:t>(3)</w:t>
      </w:r>
      <w:r w:rsidR="003C5CE9" w:rsidRPr="00947D5A">
        <w:rPr>
          <w:color w:val="auto"/>
        </w:rPr>
        <w:t xml:space="preserve"> </w:t>
      </w:r>
      <w:r w:rsidRPr="00947D5A">
        <w:rPr>
          <w:color w:val="auto"/>
        </w:rPr>
        <w:t xml:space="preserve">“Autism spectrum disorder”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259E98D5" w14:textId="14F57B26" w:rsidR="003C5CE9" w:rsidRPr="00947D5A" w:rsidRDefault="003C5CE9" w:rsidP="003C5CE9">
      <w:pPr>
        <w:pStyle w:val="SectionBody"/>
        <w:rPr>
          <w:color w:val="auto"/>
          <w:u w:val="single"/>
        </w:rPr>
      </w:pPr>
      <w:r w:rsidRPr="00947D5A">
        <w:rPr>
          <w:color w:val="auto"/>
          <w:u w:val="single"/>
        </w:rPr>
        <w:t xml:space="preserve">(4) </w:t>
      </w:r>
      <w:r w:rsidR="00B779A4" w:rsidRPr="00947D5A">
        <w:rPr>
          <w:color w:val="auto"/>
          <w:u w:val="single" w:color="1A1816"/>
        </w:rPr>
        <w:t>“</w:t>
      </w:r>
      <w:r w:rsidRPr="00947D5A">
        <w:rPr>
          <w:color w:val="auto"/>
          <w:u w:val="single" w:color="1A1816"/>
        </w:rPr>
        <w:t>Dementia</w:t>
      </w:r>
      <w:r w:rsidR="00B779A4" w:rsidRPr="00947D5A">
        <w:rPr>
          <w:color w:val="auto"/>
          <w:u w:val="single" w:color="1A1816"/>
        </w:rPr>
        <w:t>”</w:t>
      </w:r>
      <w:r w:rsidRPr="00947D5A">
        <w:rPr>
          <w:color w:val="auto"/>
          <w:spacing w:val="34"/>
          <w:u w:val="single" w:color="1A1816"/>
        </w:rPr>
        <w:t xml:space="preserve"> </w:t>
      </w:r>
      <w:r w:rsidRPr="00947D5A">
        <w:rPr>
          <w:color w:val="auto"/>
          <w:u w:val="single" w:color="1A1816"/>
        </w:rPr>
        <w:t>means</w:t>
      </w:r>
      <w:r w:rsidRPr="00947D5A">
        <w:rPr>
          <w:color w:val="auto"/>
          <w:spacing w:val="28"/>
          <w:u w:val="single" w:color="1A1816"/>
        </w:rPr>
        <w:t xml:space="preserve"> </w:t>
      </w:r>
      <w:r w:rsidRPr="00947D5A">
        <w:rPr>
          <w:color w:val="auto"/>
          <w:u w:val="single" w:color="1A1816"/>
        </w:rPr>
        <w:t>a</w:t>
      </w:r>
      <w:r w:rsidRPr="00947D5A">
        <w:rPr>
          <w:color w:val="auto"/>
          <w:spacing w:val="30"/>
          <w:u w:val="single" w:color="1A1816"/>
        </w:rPr>
        <w:t xml:space="preserve"> </w:t>
      </w:r>
      <w:r w:rsidRPr="00947D5A">
        <w:rPr>
          <w:color w:val="auto"/>
          <w:u w:val="single" w:color="1A1816"/>
        </w:rPr>
        <w:t>major</w:t>
      </w:r>
      <w:r w:rsidRPr="00947D5A">
        <w:rPr>
          <w:color w:val="auto"/>
          <w:spacing w:val="27"/>
          <w:u w:val="single" w:color="1A1816"/>
        </w:rPr>
        <w:t xml:space="preserve"> </w:t>
      </w:r>
      <w:r w:rsidRPr="00947D5A">
        <w:rPr>
          <w:color w:val="auto"/>
          <w:u w:val="single" w:color="1A1816"/>
        </w:rPr>
        <w:t>neurocognitive</w:t>
      </w:r>
      <w:r w:rsidRPr="00947D5A">
        <w:rPr>
          <w:color w:val="auto"/>
          <w:spacing w:val="27"/>
          <w:u w:val="single" w:color="1A1816"/>
        </w:rPr>
        <w:t xml:space="preserve"> </w:t>
      </w:r>
      <w:r w:rsidRPr="00947D5A">
        <w:rPr>
          <w:color w:val="auto"/>
          <w:u w:val="single" w:color="1A1816"/>
        </w:rPr>
        <w:t>disorder</w:t>
      </w:r>
      <w:r w:rsidRPr="00947D5A">
        <w:rPr>
          <w:color w:val="auto"/>
          <w:spacing w:val="32"/>
          <w:u w:val="single" w:color="1A1816"/>
        </w:rPr>
        <w:t xml:space="preserve"> </w:t>
      </w:r>
      <w:r w:rsidRPr="00947D5A">
        <w:rPr>
          <w:color w:val="auto"/>
          <w:u w:val="single" w:color="1A1816"/>
        </w:rPr>
        <w:t>resulting</w:t>
      </w:r>
      <w:r w:rsidRPr="00947D5A">
        <w:rPr>
          <w:color w:val="auto"/>
          <w:spacing w:val="29"/>
          <w:u w:val="single" w:color="1A1816"/>
        </w:rPr>
        <w:t xml:space="preserve"> </w:t>
      </w:r>
      <w:r w:rsidRPr="00947D5A">
        <w:rPr>
          <w:color w:val="auto"/>
          <w:u w:val="single" w:color="1A1816"/>
        </w:rPr>
        <w:t>in</w:t>
      </w:r>
      <w:r w:rsidRPr="00947D5A">
        <w:rPr>
          <w:color w:val="auto"/>
          <w:spacing w:val="28"/>
          <w:u w:val="single" w:color="1A1816"/>
        </w:rPr>
        <w:t xml:space="preserve"> </w:t>
      </w:r>
      <w:r w:rsidRPr="00947D5A">
        <w:rPr>
          <w:color w:val="auto"/>
          <w:u w:val="single" w:color="1A1816"/>
        </w:rPr>
        <w:t>the</w:t>
      </w:r>
      <w:r w:rsidRPr="00947D5A">
        <w:rPr>
          <w:color w:val="auto"/>
          <w:spacing w:val="31"/>
          <w:u w:val="single" w:color="1A1816"/>
        </w:rPr>
        <w:t xml:space="preserve"> </w:t>
      </w:r>
      <w:r w:rsidRPr="00947D5A">
        <w:rPr>
          <w:color w:val="auto"/>
          <w:u w:val="single" w:color="1A1816"/>
        </w:rPr>
        <w:t>loss</w:t>
      </w:r>
      <w:r w:rsidRPr="00947D5A">
        <w:rPr>
          <w:color w:val="auto"/>
          <w:spacing w:val="27"/>
          <w:u w:val="single" w:color="1A1816"/>
        </w:rPr>
        <w:t xml:space="preserve"> </w:t>
      </w:r>
      <w:r w:rsidRPr="00947D5A">
        <w:rPr>
          <w:color w:val="auto"/>
          <w:u w:val="single" w:color="1A1816"/>
        </w:rPr>
        <w:t>of</w:t>
      </w:r>
      <w:r w:rsidRPr="00947D5A">
        <w:rPr>
          <w:color w:val="auto"/>
          <w:spacing w:val="24"/>
          <w:u w:val="single" w:color="1A1816"/>
        </w:rPr>
        <w:t xml:space="preserve"> </w:t>
      </w:r>
      <w:r w:rsidRPr="00947D5A">
        <w:rPr>
          <w:color w:val="auto"/>
          <w:u w:val="single" w:color="1A1816"/>
        </w:rPr>
        <w:t>cognitive functioning,</w:t>
      </w:r>
      <w:r w:rsidRPr="00947D5A">
        <w:rPr>
          <w:color w:val="auto"/>
          <w:spacing w:val="59"/>
          <w:u w:val="single" w:color="1A1816"/>
        </w:rPr>
        <w:t xml:space="preserve"> </w:t>
      </w:r>
      <w:r w:rsidRPr="00947D5A">
        <w:rPr>
          <w:color w:val="auto"/>
          <w:u w:val="single" w:color="1A1816"/>
        </w:rPr>
        <w:t>thinking,</w:t>
      </w:r>
      <w:r w:rsidRPr="00947D5A">
        <w:rPr>
          <w:color w:val="auto"/>
          <w:spacing w:val="58"/>
          <w:u w:val="single" w:color="1A1816"/>
        </w:rPr>
        <w:t xml:space="preserve"> </w:t>
      </w:r>
      <w:r w:rsidRPr="00947D5A">
        <w:rPr>
          <w:color w:val="auto"/>
          <w:u w:val="single" w:color="1A1816"/>
        </w:rPr>
        <w:t>remembering,</w:t>
      </w:r>
      <w:r w:rsidRPr="00947D5A">
        <w:rPr>
          <w:color w:val="auto"/>
          <w:spacing w:val="52"/>
          <w:u w:val="single" w:color="1A1816"/>
        </w:rPr>
        <w:t xml:space="preserve"> </w:t>
      </w:r>
      <w:r w:rsidRPr="00947D5A">
        <w:rPr>
          <w:color w:val="auto"/>
          <w:u w:val="single" w:color="1A1816"/>
        </w:rPr>
        <w:t>and</w:t>
      </w:r>
      <w:r w:rsidRPr="00947D5A">
        <w:rPr>
          <w:color w:val="auto"/>
          <w:spacing w:val="46"/>
          <w:u w:val="single" w:color="1A1816"/>
        </w:rPr>
        <w:t xml:space="preserve"> </w:t>
      </w:r>
      <w:r w:rsidRPr="00947D5A">
        <w:rPr>
          <w:color w:val="auto"/>
          <w:u w:val="single" w:color="1A1816"/>
        </w:rPr>
        <w:t>reasoning</w:t>
      </w:r>
      <w:r w:rsidRPr="00947D5A">
        <w:rPr>
          <w:color w:val="auto"/>
          <w:spacing w:val="54"/>
          <w:u w:val="single" w:color="1A1816"/>
        </w:rPr>
        <w:t xml:space="preserve"> </w:t>
      </w:r>
      <w:r w:rsidRPr="00947D5A">
        <w:rPr>
          <w:color w:val="auto"/>
          <w:u w:val="single" w:color="1A1816"/>
        </w:rPr>
        <w:t>to</w:t>
      </w:r>
      <w:r w:rsidRPr="00947D5A">
        <w:rPr>
          <w:color w:val="auto"/>
          <w:spacing w:val="42"/>
          <w:u w:val="single" w:color="1A1816"/>
        </w:rPr>
        <w:t xml:space="preserve"> </w:t>
      </w:r>
      <w:r w:rsidRPr="00947D5A">
        <w:rPr>
          <w:color w:val="auto"/>
          <w:u w:val="single" w:color="1A1816"/>
        </w:rPr>
        <w:t>such</w:t>
      </w:r>
      <w:r w:rsidRPr="00947D5A">
        <w:rPr>
          <w:color w:val="auto"/>
          <w:spacing w:val="43"/>
          <w:u w:val="single" w:color="1A1816"/>
        </w:rPr>
        <w:t xml:space="preserve"> </w:t>
      </w:r>
      <w:r w:rsidRPr="00947D5A">
        <w:rPr>
          <w:color w:val="auto"/>
          <w:u w:val="single" w:color="1A1816"/>
        </w:rPr>
        <w:t>an</w:t>
      </w:r>
      <w:r w:rsidRPr="00947D5A">
        <w:rPr>
          <w:color w:val="auto"/>
          <w:spacing w:val="42"/>
          <w:u w:val="single" w:color="1A1816"/>
        </w:rPr>
        <w:t xml:space="preserve"> </w:t>
      </w:r>
      <w:r w:rsidRPr="00947D5A">
        <w:rPr>
          <w:color w:val="auto"/>
          <w:u w:val="single" w:color="1A1816"/>
        </w:rPr>
        <w:t>extent</w:t>
      </w:r>
      <w:r w:rsidRPr="00947D5A">
        <w:rPr>
          <w:color w:val="auto"/>
          <w:spacing w:val="56"/>
          <w:u w:val="single" w:color="1A1816"/>
        </w:rPr>
        <w:t xml:space="preserve"> </w:t>
      </w:r>
      <w:r w:rsidRPr="00947D5A">
        <w:rPr>
          <w:color w:val="auto"/>
          <w:u w:val="single" w:color="1A1816"/>
        </w:rPr>
        <w:t>that</w:t>
      </w:r>
      <w:r w:rsidRPr="00947D5A">
        <w:rPr>
          <w:color w:val="auto"/>
          <w:spacing w:val="50"/>
          <w:u w:val="single" w:color="1A1816"/>
        </w:rPr>
        <w:t xml:space="preserve"> </w:t>
      </w:r>
      <w:r w:rsidRPr="00947D5A">
        <w:rPr>
          <w:color w:val="auto"/>
          <w:u w:val="single" w:color="1A1816"/>
        </w:rPr>
        <w:t>it</w:t>
      </w:r>
      <w:r w:rsidRPr="00947D5A">
        <w:rPr>
          <w:color w:val="auto"/>
          <w:spacing w:val="48"/>
          <w:u w:val="single" w:color="1A1816"/>
        </w:rPr>
        <w:t xml:space="preserve"> </w:t>
      </w:r>
      <w:r w:rsidRPr="00947D5A">
        <w:rPr>
          <w:color w:val="auto"/>
          <w:u w:val="single" w:color="1A1816"/>
        </w:rPr>
        <w:t>interferes</w:t>
      </w:r>
      <w:r w:rsidRPr="00947D5A">
        <w:rPr>
          <w:color w:val="auto"/>
          <w:spacing w:val="52"/>
          <w:u w:val="single" w:color="1A1816"/>
        </w:rPr>
        <w:t xml:space="preserve"> </w:t>
      </w:r>
      <w:r w:rsidRPr="00947D5A">
        <w:rPr>
          <w:color w:val="auto"/>
          <w:u w:val="single" w:color="1A1816"/>
        </w:rPr>
        <w:t>with</w:t>
      </w:r>
      <w:r w:rsidRPr="00947D5A">
        <w:rPr>
          <w:color w:val="auto"/>
          <w:spacing w:val="48"/>
          <w:u w:val="single" w:color="1A1816"/>
        </w:rPr>
        <w:t xml:space="preserve"> </w:t>
      </w:r>
      <w:r w:rsidRPr="00947D5A">
        <w:rPr>
          <w:color w:val="auto"/>
          <w:u w:val="single" w:color="1A1816"/>
        </w:rPr>
        <w:t xml:space="preserve">a </w:t>
      </w:r>
      <w:r w:rsidRPr="00947D5A">
        <w:rPr>
          <w:color w:val="auto"/>
          <w:w w:val="105"/>
          <w:u w:val="single" w:color="1A1816"/>
        </w:rPr>
        <w:t>person</w:t>
      </w:r>
      <w:r w:rsidR="00B779A4" w:rsidRPr="00947D5A">
        <w:rPr>
          <w:color w:val="auto"/>
          <w:w w:val="105"/>
          <w:u w:val="single" w:color="1A1816"/>
        </w:rPr>
        <w:t>’</w:t>
      </w:r>
      <w:r w:rsidRPr="00947D5A">
        <w:rPr>
          <w:color w:val="auto"/>
          <w:w w:val="105"/>
          <w:u w:val="single" w:color="1A1816"/>
        </w:rPr>
        <w:t>s</w:t>
      </w:r>
      <w:r w:rsidRPr="00947D5A">
        <w:rPr>
          <w:color w:val="auto"/>
          <w:spacing w:val="16"/>
          <w:w w:val="105"/>
          <w:u w:val="single" w:color="1A1816"/>
        </w:rPr>
        <w:t xml:space="preserve"> </w:t>
      </w:r>
      <w:r w:rsidRPr="00947D5A">
        <w:rPr>
          <w:color w:val="auto"/>
          <w:w w:val="105"/>
          <w:u w:val="single" w:color="1A1816"/>
        </w:rPr>
        <w:t>daily</w:t>
      </w:r>
      <w:r w:rsidRPr="00947D5A">
        <w:rPr>
          <w:color w:val="auto"/>
          <w:spacing w:val="12"/>
          <w:w w:val="105"/>
          <w:u w:val="single" w:color="1A1816"/>
        </w:rPr>
        <w:t xml:space="preserve"> </w:t>
      </w:r>
      <w:r w:rsidRPr="00947D5A">
        <w:rPr>
          <w:color w:val="auto"/>
          <w:w w:val="105"/>
          <w:u w:val="single" w:color="1A1816"/>
        </w:rPr>
        <w:t>life</w:t>
      </w:r>
      <w:r w:rsidRPr="00947D5A">
        <w:rPr>
          <w:color w:val="auto"/>
          <w:spacing w:val="12"/>
          <w:w w:val="105"/>
          <w:u w:val="single" w:color="1A1816"/>
        </w:rPr>
        <w:t xml:space="preserve"> </w:t>
      </w:r>
      <w:r w:rsidRPr="00947D5A">
        <w:rPr>
          <w:color w:val="auto"/>
          <w:w w:val="105"/>
          <w:u w:val="single" w:color="1A1816"/>
        </w:rPr>
        <w:t>and</w:t>
      </w:r>
      <w:r w:rsidRPr="00947D5A">
        <w:rPr>
          <w:color w:val="auto"/>
          <w:spacing w:val="5"/>
          <w:w w:val="105"/>
          <w:u w:val="single" w:color="1A1816"/>
        </w:rPr>
        <w:t xml:space="preserve"> </w:t>
      </w:r>
      <w:r w:rsidRPr="00947D5A">
        <w:rPr>
          <w:color w:val="auto"/>
          <w:w w:val="105"/>
          <w:u w:val="single" w:color="1A1816"/>
        </w:rPr>
        <w:t>activities,</w:t>
      </w:r>
      <w:r w:rsidRPr="00947D5A">
        <w:rPr>
          <w:color w:val="auto"/>
          <w:spacing w:val="16"/>
          <w:w w:val="105"/>
          <w:u w:val="single" w:color="1A1816"/>
        </w:rPr>
        <w:t xml:space="preserve"> </w:t>
      </w:r>
      <w:r w:rsidRPr="00947D5A">
        <w:rPr>
          <w:color w:val="auto"/>
          <w:w w:val="105"/>
          <w:u w:val="single" w:color="1A1816"/>
        </w:rPr>
        <w:t>including</w:t>
      </w:r>
      <w:r w:rsidR="00DF158A" w:rsidRPr="00947D5A">
        <w:rPr>
          <w:color w:val="auto"/>
          <w:w w:val="105"/>
          <w:u w:val="single" w:color="1A1816"/>
        </w:rPr>
        <w:t>,</w:t>
      </w:r>
      <w:r w:rsidRPr="00947D5A">
        <w:rPr>
          <w:color w:val="auto"/>
          <w:spacing w:val="12"/>
          <w:w w:val="105"/>
          <w:u w:val="single" w:color="1A1816"/>
        </w:rPr>
        <w:t xml:space="preserve"> </w:t>
      </w:r>
      <w:r w:rsidRPr="00947D5A">
        <w:rPr>
          <w:color w:val="auto"/>
          <w:w w:val="105"/>
          <w:u w:val="single" w:color="1A1816"/>
        </w:rPr>
        <w:t>but</w:t>
      </w:r>
      <w:r w:rsidRPr="00947D5A">
        <w:rPr>
          <w:color w:val="auto"/>
          <w:spacing w:val="6"/>
          <w:w w:val="105"/>
          <w:u w:val="single" w:color="1A1816"/>
        </w:rPr>
        <w:t xml:space="preserve"> </w:t>
      </w:r>
      <w:r w:rsidRPr="00947D5A">
        <w:rPr>
          <w:color w:val="auto"/>
          <w:w w:val="105"/>
          <w:u w:val="single" w:color="1A1816"/>
        </w:rPr>
        <w:t>not</w:t>
      </w:r>
      <w:r w:rsidRPr="00947D5A">
        <w:rPr>
          <w:color w:val="auto"/>
          <w:spacing w:val="7"/>
          <w:w w:val="105"/>
          <w:u w:val="single" w:color="1A1816"/>
        </w:rPr>
        <w:t xml:space="preserve"> </w:t>
      </w:r>
      <w:r w:rsidRPr="00947D5A">
        <w:rPr>
          <w:color w:val="auto"/>
          <w:w w:val="105"/>
          <w:u w:val="single" w:color="1A1816"/>
        </w:rPr>
        <w:t>limited</w:t>
      </w:r>
      <w:r w:rsidRPr="00947D5A">
        <w:rPr>
          <w:color w:val="auto"/>
          <w:spacing w:val="11"/>
          <w:w w:val="105"/>
          <w:u w:val="single" w:color="1A1816"/>
        </w:rPr>
        <w:t xml:space="preserve"> </w:t>
      </w:r>
      <w:r w:rsidRPr="00947D5A">
        <w:rPr>
          <w:color w:val="auto"/>
          <w:w w:val="105"/>
          <w:u w:val="single" w:color="1A1816"/>
        </w:rPr>
        <w:t>to</w:t>
      </w:r>
      <w:r w:rsidR="00DF158A" w:rsidRPr="00947D5A">
        <w:rPr>
          <w:color w:val="auto"/>
          <w:w w:val="105"/>
          <w:u w:val="single" w:color="1A1816"/>
        </w:rPr>
        <w:t>,</w:t>
      </w:r>
      <w:r w:rsidRPr="00947D5A">
        <w:rPr>
          <w:color w:val="auto"/>
          <w:spacing w:val="9"/>
          <w:w w:val="105"/>
          <w:u w:val="single" w:color="1A1816"/>
        </w:rPr>
        <w:t xml:space="preserve"> </w:t>
      </w:r>
      <w:r w:rsidRPr="00947D5A">
        <w:rPr>
          <w:color w:val="auto"/>
          <w:w w:val="105"/>
          <w:u w:val="single" w:color="1A1816"/>
        </w:rPr>
        <w:t>inability</w:t>
      </w:r>
      <w:r w:rsidRPr="00947D5A">
        <w:rPr>
          <w:color w:val="auto"/>
          <w:spacing w:val="17"/>
          <w:w w:val="105"/>
          <w:u w:val="single" w:color="1A1816"/>
        </w:rPr>
        <w:t xml:space="preserve"> </w:t>
      </w:r>
      <w:r w:rsidRPr="00947D5A">
        <w:rPr>
          <w:color w:val="auto"/>
          <w:w w:val="105"/>
          <w:u w:val="single" w:color="1A1816"/>
        </w:rPr>
        <w:t>to</w:t>
      </w:r>
      <w:r w:rsidRPr="00947D5A">
        <w:rPr>
          <w:color w:val="auto"/>
          <w:spacing w:val="10"/>
          <w:w w:val="105"/>
          <w:u w:val="single" w:color="1A1816"/>
        </w:rPr>
        <w:t xml:space="preserve"> </w:t>
      </w:r>
      <w:r w:rsidRPr="00947D5A">
        <w:rPr>
          <w:color w:val="auto"/>
          <w:w w:val="105"/>
          <w:u w:val="single" w:color="1A1816"/>
        </w:rPr>
        <w:t>control</w:t>
      </w:r>
      <w:r w:rsidRPr="00947D5A">
        <w:rPr>
          <w:color w:val="auto"/>
          <w:spacing w:val="11"/>
          <w:w w:val="105"/>
          <w:u w:val="single" w:color="1A1816"/>
        </w:rPr>
        <w:t xml:space="preserve"> </w:t>
      </w:r>
      <w:r w:rsidRPr="00947D5A">
        <w:rPr>
          <w:color w:val="auto"/>
          <w:w w:val="105"/>
          <w:u w:val="single" w:color="1A1816"/>
        </w:rPr>
        <w:t>emotions,</w:t>
      </w:r>
      <w:r w:rsidRPr="00947D5A">
        <w:rPr>
          <w:color w:val="auto"/>
          <w:spacing w:val="17"/>
          <w:w w:val="105"/>
          <w:u w:val="single" w:color="1A1816"/>
        </w:rPr>
        <w:t xml:space="preserve"> </w:t>
      </w:r>
      <w:r w:rsidRPr="00947D5A">
        <w:rPr>
          <w:color w:val="auto"/>
          <w:w w:val="105"/>
          <w:u w:val="single" w:color="1A1816"/>
        </w:rPr>
        <w:t xml:space="preserve">and </w:t>
      </w:r>
      <w:r w:rsidRPr="00947D5A">
        <w:rPr>
          <w:color w:val="auto"/>
          <w:u w:val="single" w:color="1A1816"/>
        </w:rPr>
        <w:t>change</w:t>
      </w:r>
      <w:r w:rsidRPr="00947D5A">
        <w:rPr>
          <w:color w:val="auto"/>
          <w:spacing w:val="17"/>
          <w:u w:val="single" w:color="1A1816"/>
        </w:rPr>
        <w:t xml:space="preserve"> </w:t>
      </w:r>
      <w:r w:rsidRPr="00947D5A">
        <w:rPr>
          <w:color w:val="auto"/>
          <w:u w:val="single" w:color="1A1816"/>
        </w:rPr>
        <w:t>of</w:t>
      </w:r>
      <w:r w:rsidRPr="00947D5A">
        <w:rPr>
          <w:color w:val="auto"/>
          <w:spacing w:val="7"/>
          <w:u w:val="single" w:color="1A1816"/>
        </w:rPr>
        <w:t xml:space="preserve"> </w:t>
      </w:r>
      <w:r w:rsidRPr="00947D5A">
        <w:rPr>
          <w:color w:val="auto"/>
          <w:u w:val="single" w:color="1A1816"/>
        </w:rPr>
        <w:t>personalities.</w:t>
      </w:r>
    </w:p>
    <w:p w14:paraId="10F7AAC4" w14:textId="081FDFC0" w:rsidR="00464719" w:rsidRPr="00947D5A" w:rsidRDefault="00464719" w:rsidP="00D30A63">
      <w:pPr>
        <w:pStyle w:val="SectionBody"/>
        <w:rPr>
          <w:color w:val="auto"/>
        </w:rPr>
      </w:pPr>
      <w:r w:rsidRPr="00947D5A">
        <w:rPr>
          <w:strike/>
          <w:color w:val="auto"/>
        </w:rPr>
        <w:t>(3)</w:t>
      </w:r>
      <w:r w:rsidRPr="00947D5A">
        <w:rPr>
          <w:color w:val="auto"/>
        </w:rPr>
        <w:t xml:space="preserve"> </w:t>
      </w:r>
      <w:r w:rsidR="003C5CE9" w:rsidRPr="00947D5A">
        <w:rPr>
          <w:color w:val="auto"/>
          <w:u w:val="single"/>
        </w:rPr>
        <w:t>(5)</w:t>
      </w:r>
      <w:r w:rsidR="003C5CE9" w:rsidRPr="00947D5A">
        <w:rPr>
          <w:color w:val="auto"/>
        </w:rPr>
        <w:t xml:space="preserve"> </w:t>
      </w:r>
      <w:r w:rsidRPr="00947D5A">
        <w:rPr>
          <w:color w:val="auto"/>
        </w:rPr>
        <w:t xml:space="preserve">“Law-enforcement officer” means any officer of any West Virginia law-enforcement </w:t>
      </w:r>
      <w:r w:rsidR="003C5CE9" w:rsidRPr="00947D5A">
        <w:rPr>
          <w:color w:val="auto"/>
        </w:rPr>
        <w:t>agency,</w:t>
      </w:r>
      <w:r w:rsidRPr="00947D5A">
        <w:rPr>
          <w:color w:val="auto"/>
        </w:rPr>
        <w:t xml:space="preserve"> or any state institution of higher education</w:t>
      </w:r>
      <w:r w:rsidR="003C5CE9" w:rsidRPr="00947D5A">
        <w:rPr>
          <w:color w:val="auto"/>
        </w:rPr>
        <w:t xml:space="preserve"> </w:t>
      </w:r>
      <w:r w:rsidR="003C5CE9" w:rsidRPr="00947D5A">
        <w:rPr>
          <w:color w:val="auto"/>
          <w:u w:val="single"/>
        </w:rPr>
        <w:t>as defined in §30-29-1(6) of this code</w:t>
      </w:r>
      <w:r w:rsidRPr="00947D5A">
        <w:rPr>
          <w:color w:val="auto"/>
          <w:u w:val="single"/>
        </w:rPr>
        <w:t>;</w:t>
      </w:r>
      <w:r w:rsidRPr="00947D5A">
        <w:rPr>
          <w:color w:val="auto"/>
        </w:rPr>
        <w:t xml:space="preserve"> and</w:t>
      </w:r>
    </w:p>
    <w:p w14:paraId="085ECA1E" w14:textId="490A234C" w:rsidR="00464719" w:rsidRPr="00947D5A" w:rsidRDefault="00464719" w:rsidP="00D30A63">
      <w:pPr>
        <w:pStyle w:val="SectionBody"/>
        <w:rPr>
          <w:color w:val="auto"/>
        </w:rPr>
      </w:pPr>
      <w:r w:rsidRPr="00947D5A">
        <w:rPr>
          <w:strike/>
          <w:color w:val="auto"/>
        </w:rPr>
        <w:t>(4)</w:t>
      </w:r>
      <w:r w:rsidRPr="00947D5A">
        <w:rPr>
          <w:color w:val="auto"/>
        </w:rPr>
        <w:t xml:space="preserve"> </w:t>
      </w:r>
      <w:r w:rsidR="003C5CE9" w:rsidRPr="00947D5A">
        <w:rPr>
          <w:color w:val="auto"/>
          <w:u w:val="single"/>
        </w:rPr>
        <w:t>(6)</w:t>
      </w:r>
      <w:r w:rsidR="003C5CE9" w:rsidRPr="00947D5A">
        <w:rPr>
          <w:color w:val="auto"/>
        </w:rPr>
        <w:t xml:space="preserve"> </w:t>
      </w:r>
      <w:r w:rsidRPr="00947D5A">
        <w:rPr>
          <w:color w:val="auto"/>
        </w:rPr>
        <w:t>“Training instructors” means professional experts, autistic adults, and/or the family member or primary caregiver of an autistic individual who deliver instruction and information.</w:t>
      </w:r>
    </w:p>
    <w:p w14:paraId="377C9B1E" w14:textId="358F6F2E" w:rsidR="00464719" w:rsidRPr="00947D5A" w:rsidRDefault="00464719" w:rsidP="00D30A63">
      <w:pPr>
        <w:pStyle w:val="SectionBody"/>
        <w:rPr>
          <w:color w:val="auto"/>
        </w:rPr>
      </w:pPr>
      <w:r w:rsidRPr="00947D5A">
        <w:rPr>
          <w:strike/>
          <w:color w:val="auto"/>
        </w:rPr>
        <w:t>(d)</w:t>
      </w:r>
      <w:r w:rsidRPr="00947D5A">
        <w:rPr>
          <w:color w:val="auto"/>
        </w:rPr>
        <w:t xml:space="preserve"> </w:t>
      </w:r>
      <w:r w:rsidR="003C5CE9" w:rsidRPr="00947D5A">
        <w:rPr>
          <w:color w:val="auto"/>
          <w:u w:val="single"/>
        </w:rPr>
        <w:t>(e</w:t>
      </w:r>
      <w:r w:rsidR="003C5CE9" w:rsidRPr="00947D5A">
        <w:rPr>
          <w:i/>
          <w:iCs/>
          <w:color w:val="auto"/>
          <w:u w:val="single"/>
        </w:rPr>
        <w:t xml:space="preserve">) </w:t>
      </w:r>
      <w:r w:rsidRPr="00947D5A">
        <w:rPr>
          <w:color w:val="auto"/>
          <w:u w:val="single"/>
        </w:rPr>
        <w:t xml:space="preserve">The </w:t>
      </w:r>
      <w:r w:rsidR="003C5CE9" w:rsidRPr="00947D5A">
        <w:rPr>
          <w:color w:val="auto"/>
          <w:u w:val="single"/>
        </w:rPr>
        <w:t>autism spectrum disorder</w:t>
      </w:r>
      <w:r w:rsidR="003C5CE9" w:rsidRPr="00947D5A">
        <w:rPr>
          <w:color w:val="auto"/>
        </w:rPr>
        <w:t xml:space="preserve"> </w:t>
      </w:r>
      <w:r w:rsidRPr="00947D5A">
        <w:rPr>
          <w:color w:val="auto"/>
        </w:rPr>
        <w:t xml:space="preserve">course of basic training for law-enforcement officers </w:t>
      </w:r>
      <w:r w:rsidRPr="00947D5A">
        <w:rPr>
          <w:color w:val="auto"/>
        </w:rPr>
        <w:lastRenderedPageBreak/>
        <w:t>and correction officers may include at least three hours of instruction in the procedures and techniques described in this subsection:</w:t>
      </w:r>
    </w:p>
    <w:p w14:paraId="4257ACE8" w14:textId="77777777" w:rsidR="00464719" w:rsidRPr="00947D5A" w:rsidRDefault="00464719" w:rsidP="00D30A63">
      <w:pPr>
        <w:pStyle w:val="SectionBody"/>
        <w:rPr>
          <w:color w:val="auto"/>
        </w:rPr>
      </w:pPr>
      <w:r w:rsidRPr="00947D5A">
        <w:rPr>
          <w:color w:val="auto"/>
        </w:rPr>
        <w:t>(1) The nature and manifestation of autism spectrum disorders;</w:t>
      </w:r>
    </w:p>
    <w:p w14:paraId="38912669" w14:textId="77777777" w:rsidR="00464719" w:rsidRPr="00947D5A" w:rsidRDefault="00464719" w:rsidP="00D30A63">
      <w:pPr>
        <w:pStyle w:val="SectionBody"/>
        <w:rPr>
          <w:color w:val="auto"/>
        </w:rPr>
      </w:pPr>
      <w:r w:rsidRPr="00947D5A">
        <w:rPr>
          <w:color w:val="auto"/>
        </w:rPr>
        <w:t>(2) Appropriate techniques for interviewing or interrogating an individual on the autism spectrum, including techniques to ensure the legality of statements made, and techniques to protect the rights of the interviewee;</w:t>
      </w:r>
    </w:p>
    <w:p w14:paraId="337B53BA" w14:textId="77777777" w:rsidR="00464719" w:rsidRPr="00947D5A" w:rsidRDefault="00464719" w:rsidP="00D30A63">
      <w:pPr>
        <w:pStyle w:val="SectionBody"/>
        <w:rPr>
          <w:color w:val="auto"/>
        </w:rPr>
      </w:pPr>
      <w:r w:rsidRPr="00947D5A">
        <w:rPr>
          <w:color w:val="auto"/>
        </w:rPr>
        <w:t>(3) Techniques for locating an individual on the autism spectrum who runs away and is in danger, and returning the individual while causing as little stress as possible to the individual;</w:t>
      </w:r>
    </w:p>
    <w:p w14:paraId="1D47C849" w14:textId="77777777" w:rsidR="00464719" w:rsidRPr="00947D5A" w:rsidRDefault="00464719" w:rsidP="00D30A63">
      <w:pPr>
        <w:pStyle w:val="SectionBody"/>
        <w:rPr>
          <w:color w:val="auto"/>
        </w:rPr>
      </w:pPr>
      <w:r w:rsidRPr="00947D5A">
        <w:rPr>
          <w:color w:val="auto"/>
        </w:rPr>
        <w:t>(4) Techniques for recognizing an autistic individual’s agency while identifying potential abusive or coercive situations;</w:t>
      </w:r>
    </w:p>
    <w:p w14:paraId="65DB5775" w14:textId="77777777" w:rsidR="00464719" w:rsidRPr="00947D5A" w:rsidRDefault="00464719" w:rsidP="00D30A63">
      <w:pPr>
        <w:pStyle w:val="SectionBody"/>
        <w:rPr>
          <w:color w:val="auto"/>
        </w:rPr>
      </w:pPr>
      <w:r w:rsidRPr="00947D5A">
        <w:rPr>
          <w:color w:val="auto"/>
        </w:rPr>
        <w:t>(5) Techniques for de-escalating a potentially dangerous situation to maximize the safety of both the law-enforcement officer or correction officer and the autistic individual;</w:t>
      </w:r>
    </w:p>
    <w:p w14:paraId="2AB71386" w14:textId="77777777" w:rsidR="00464719" w:rsidRPr="00947D5A" w:rsidRDefault="00464719" w:rsidP="00D30A63">
      <w:pPr>
        <w:pStyle w:val="SectionBody"/>
        <w:rPr>
          <w:color w:val="auto"/>
        </w:rPr>
      </w:pPr>
      <w:r w:rsidRPr="00947D5A">
        <w:rPr>
          <w:color w:val="auto"/>
        </w:rPr>
        <w:t>(6) Techniques for differentiating between an individual on the autism spectrum from an individual who is belligerent, uncooperative, or otherwise displaying traits similar to the characteristics of an autistic individual;</w:t>
      </w:r>
    </w:p>
    <w:p w14:paraId="4C74C45C" w14:textId="77777777" w:rsidR="00464719" w:rsidRPr="00947D5A" w:rsidRDefault="00464719" w:rsidP="00D30A63">
      <w:pPr>
        <w:pStyle w:val="SectionBody"/>
        <w:rPr>
          <w:color w:val="auto"/>
        </w:rPr>
      </w:pPr>
      <w:r w:rsidRPr="00947D5A">
        <w:rPr>
          <w:color w:val="auto"/>
        </w:rPr>
        <w:t>(7) Procedures to identify and address challenges related to the safety and well-being of autistic individuals in a correctional facility; and</w:t>
      </w:r>
    </w:p>
    <w:p w14:paraId="369DDE9B" w14:textId="1FA2D98E" w:rsidR="00464719" w:rsidRPr="00947D5A" w:rsidRDefault="00464719" w:rsidP="00D30A63">
      <w:pPr>
        <w:pStyle w:val="SectionBody"/>
        <w:rPr>
          <w:color w:val="auto"/>
        </w:rPr>
      </w:pPr>
      <w:r w:rsidRPr="00947D5A">
        <w:rPr>
          <w:color w:val="auto"/>
        </w:rPr>
        <w:t>(8) The impact of interaction with law-enforcement officers or correction officers on autistic individuals.</w:t>
      </w:r>
    </w:p>
    <w:p w14:paraId="2559D090" w14:textId="1F16E067" w:rsidR="000F7D28" w:rsidRPr="00947D5A" w:rsidRDefault="000F7D28" w:rsidP="00DB30F9">
      <w:pPr>
        <w:pStyle w:val="SectionBody"/>
        <w:rPr>
          <w:color w:val="auto"/>
          <w:u w:val="single"/>
        </w:rPr>
      </w:pPr>
      <w:r w:rsidRPr="00947D5A">
        <w:rPr>
          <w:color w:val="auto"/>
          <w:u w:val="single"/>
        </w:rPr>
        <w:t>(f) The Alzheimer</w:t>
      </w:r>
      <w:r w:rsidR="00B779A4" w:rsidRPr="00947D5A">
        <w:rPr>
          <w:color w:val="auto"/>
          <w:u w:val="single"/>
        </w:rPr>
        <w:t>’</w:t>
      </w:r>
      <w:r w:rsidRPr="00947D5A">
        <w:rPr>
          <w:color w:val="auto"/>
          <w:u w:val="single"/>
        </w:rPr>
        <w:t>s and other dementia course of basic training for law-enforcement officers and correction officers may include at least two hours of instruction in the procedures and techniques described in this subsection:</w:t>
      </w:r>
    </w:p>
    <w:p w14:paraId="5F5FB080" w14:textId="3073E433" w:rsidR="000F7D28" w:rsidRPr="00947D5A" w:rsidRDefault="000F7D28" w:rsidP="00DB30F9">
      <w:pPr>
        <w:pStyle w:val="SectionBody"/>
        <w:rPr>
          <w:color w:val="auto"/>
          <w:u w:val="single"/>
        </w:rPr>
      </w:pPr>
      <w:r w:rsidRPr="00947D5A">
        <w:rPr>
          <w:color w:val="auto"/>
          <w:u w:val="single"/>
        </w:rPr>
        <w:t>(1) Dementia, psychiatric and behavioral symptoms;</w:t>
      </w:r>
    </w:p>
    <w:p w14:paraId="7A0C59B6" w14:textId="6D49A5E0" w:rsidR="000F7D28" w:rsidRPr="00947D5A" w:rsidRDefault="000F7D28" w:rsidP="00DB30F9">
      <w:pPr>
        <w:pStyle w:val="SectionBody"/>
        <w:rPr>
          <w:color w:val="auto"/>
          <w:u w:val="single"/>
        </w:rPr>
      </w:pPr>
      <w:r w:rsidRPr="00947D5A">
        <w:rPr>
          <w:color w:val="auto"/>
          <w:u w:val="single"/>
        </w:rPr>
        <w:t>(2) Communication issues, including how to communicate respectfully and effectively with the individual who has dementia in order to determine the most appropriate response and effective communication techniques to enhance collaboration with caregivers;</w:t>
      </w:r>
    </w:p>
    <w:p w14:paraId="4E3D9F3C" w14:textId="1D4C727A" w:rsidR="000F7D28" w:rsidRPr="00947D5A" w:rsidRDefault="000F7D28" w:rsidP="00DB30F9">
      <w:pPr>
        <w:pStyle w:val="SectionBody"/>
        <w:rPr>
          <w:color w:val="auto"/>
          <w:u w:val="single"/>
        </w:rPr>
      </w:pPr>
      <w:r w:rsidRPr="00947D5A">
        <w:rPr>
          <w:color w:val="auto"/>
          <w:u w:val="single"/>
        </w:rPr>
        <w:lastRenderedPageBreak/>
        <w:t>(3) Techniques for understanding and approaching behavioral symptoms and identify alternatives to physical restraints;</w:t>
      </w:r>
    </w:p>
    <w:p w14:paraId="00E69321" w14:textId="4275B0A1" w:rsidR="000F7D28" w:rsidRPr="00947D5A" w:rsidRDefault="000F7D28" w:rsidP="00DB30F9">
      <w:pPr>
        <w:pStyle w:val="SectionBody"/>
        <w:rPr>
          <w:color w:val="auto"/>
          <w:u w:val="single"/>
        </w:rPr>
      </w:pPr>
      <w:r w:rsidRPr="00947D5A">
        <w:rPr>
          <w:color w:val="auto"/>
          <w:u w:val="single"/>
        </w:rPr>
        <w:t>(4) Identifying and reporting incidents of abuse, neglect, and exploitation to Adult Protective Services (APS) at West Virginia Department of Health and Human Services;</w:t>
      </w:r>
    </w:p>
    <w:p w14:paraId="2FD42935" w14:textId="14F22D1C" w:rsidR="000F7D28" w:rsidRPr="00947D5A" w:rsidRDefault="000F7D28" w:rsidP="00DB30F9">
      <w:pPr>
        <w:pStyle w:val="SectionBody"/>
        <w:rPr>
          <w:color w:val="auto"/>
          <w:u w:val="single"/>
        </w:rPr>
      </w:pPr>
      <w:r w:rsidRPr="00947D5A">
        <w:rPr>
          <w:color w:val="auto"/>
          <w:u w:val="single"/>
        </w:rPr>
        <w:t>(5) Techniques for de-escalating a potentially dangerous situation to maximize the safety of both the law-enforcement officer or correction officer and the autistic individual;</w:t>
      </w:r>
    </w:p>
    <w:p w14:paraId="25328BEC" w14:textId="3C2B0929" w:rsidR="000F7D28" w:rsidRPr="00947D5A" w:rsidRDefault="000F7D28" w:rsidP="00DB30F9">
      <w:pPr>
        <w:pStyle w:val="SectionBody"/>
        <w:rPr>
          <w:color w:val="auto"/>
          <w:u w:val="single"/>
        </w:rPr>
      </w:pPr>
      <w:r w:rsidRPr="00947D5A">
        <w:rPr>
          <w:color w:val="auto"/>
          <w:u w:val="single"/>
        </w:rPr>
        <w:t>(6) Protocols for contacting caregivers when a person with dementia is found wandering, or during emergency or crisis situations;</w:t>
      </w:r>
    </w:p>
    <w:p w14:paraId="5CD745D1" w14:textId="28873DBC" w:rsidR="000F7D28" w:rsidRPr="00947D5A" w:rsidRDefault="000F7D28" w:rsidP="00DB30F9">
      <w:pPr>
        <w:pStyle w:val="SectionBody"/>
        <w:rPr>
          <w:color w:val="auto"/>
          <w:u w:val="single"/>
        </w:rPr>
      </w:pPr>
      <w:r w:rsidRPr="00947D5A">
        <w:rPr>
          <w:color w:val="auto"/>
          <w:u w:val="single"/>
        </w:rPr>
        <w:t>(7) Local caregiving resources that are available for people living with dementia; and</w:t>
      </w:r>
    </w:p>
    <w:p w14:paraId="78BE95B7" w14:textId="524C7114" w:rsidR="000F7D28" w:rsidRPr="00947D5A" w:rsidRDefault="000F7D28" w:rsidP="00DB30F9">
      <w:pPr>
        <w:pStyle w:val="SectionBody"/>
        <w:rPr>
          <w:color w:val="auto"/>
        </w:rPr>
      </w:pPr>
      <w:r w:rsidRPr="00947D5A">
        <w:rPr>
          <w:color w:val="auto"/>
          <w:u w:val="single"/>
        </w:rPr>
        <w:t xml:space="preserve">(8) The impact of interaction with law-enforcement officers or correction officers </w:t>
      </w:r>
      <w:r w:rsidR="00DB30F9" w:rsidRPr="00947D5A">
        <w:rPr>
          <w:color w:val="auto"/>
          <w:u w:val="single"/>
        </w:rPr>
        <w:t>on Alzheimer</w:t>
      </w:r>
      <w:r w:rsidR="00B779A4" w:rsidRPr="00947D5A">
        <w:rPr>
          <w:color w:val="auto"/>
          <w:u w:val="single"/>
        </w:rPr>
        <w:t>’</w:t>
      </w:r>
      <w:r w:rsidR="00DB30F9" w:rsidRPr="00947D5A">
        <w:rPr>
          <w:color w:val="auto"/>
          <w:u w:val="single"/>
        </w:rPr>
        <w:t>s</w:t>
      </w:r>
      <w:r w:rsidRPr="00947D5A">
        <w:rPr>
          <w:color w:val="auto"/>
          <w:u w:val="single"/>
        </w:rPr>
        <w:t xml:space="preserve"> and dementia individuals.</w:t>
      </w:r>
    </w:p>
    <w:p w14:paraId="6171AA56" w14:textId="35B3A65E" w:rsidR="00464719" w:rsidRPr="00947D5A" w:rsidRDefault="00464719" w:rsidP="00D30A63">
      <w:pPr>
        <w:pStyle w:val="SectionBody"/>
        <w:rPr>
          <w:color w:val="auto"/>
        </w:rPr>
      </w:pPr>
      <w:r w:rsidRPr="00947D5A">
        <w:rPr>
          <w:strike/>
          <w:color w:val="auto"/>
        </w:rPr>
        <w:t>(e)</w:t>
      </w:r>
      <w:r w:rsidRPr="00947D5A">
        <w:rPr>
          <w:color w:val="auto"/>
        </w:rPr>
        <w:t xml:space="preserve"> </w:t>
      </w:r>
      <w:r w:rsidR="008A32F5" w:rsidRPr="00947D5A">
        <w:rPr>
          <w:color w:val="auto"/>
          <w:u w:val="single"/>
        </w:rPr>
        <w:t>(g)</w:t>
      </w:r>
      <w:r w:rsidR="008A32F5" w:rsidRPr="00947D5A">
        <w:rPr>
          <w:color w:val="auto"/>
        </w:rPr>
        <w:t xml:space="preserve"> </w:t>
      </w:r>
      <w:r w:rsidRPr="00947D5A">
        <w:rPr>
          <w:color w:val="auto"/>
        </w:rPr>
        <w:t>All law-enforcement recruits may receive the course of basic training for law-enforcement officers, established in this section, as part of their required certification process.  The course of basic training for law-enforcement officers may be taught as part of the “crisis intervention and conflict resolution” and “people with special needs” components of the training.</w:t>
      </w:r>
    </w:p>
    <w:p w14:paraId="60A090C3" w14:textId="32927319" w:rsidR="00464719" w:rsidRPr="00947D5A" w:rsidRDefault="00464719" w:rsidP="00D30A63">
      <w:pPr>
        <w:pStyle w:val="SectionBody"/>
        <w:rPr>
          <w:color w:val="auto"/>
        </w:rPr>
      </w:pPr>
      <w:bookmarkStart w:id="1" w:name="_Hlk64624081"/>
      <w:r w:rsidRPr="00947D5A">
        <w:rPr>
          <w:strike/>
          <w:color w:val="auto"/>
        </w:rPr>
        <w:t>(f)</w:t>
      </w:r>
      <w:r w:rsidRPr="00947D5A">
        <w:rPr>
          <w:color w:val="auto"/>
        </w:rPr>
        <w:t xml:space="preserve"> </w:t>
      </w:r>
      <w:r w:rsidR="008A32F5" w:rsidRPr="00947D5A">
        <w:rPr>
          <w:color w:val="auto"/>
          <w:u w:val="single"/>
        </w:rPr>
        <w:t>(h)</w:t>
      </w:r>
      <w:r w:rsidR="008A32F5" w:rsidRPr="00947D5A">
        <w:rPr>
          <w:color w:val="auto"/>
        </w:rPr>
        <w:t xml:space="preserve"> </w:t>
      </w:r>
      <w:r w:rsidRPr="00947D5A">
        <w:rPr>
          <w:color w:val="auto"/>
        </w:rPr>
        <w:t xml:space="preserve">All correction officer recruits may receive the course of basic training for correction officers, established in this section, as part of their required certification process. </w:t>
      </w:r>
    </w:p>
    <w:p w14:paraId="0ADE7BC9" w14:textId="2B6320C1" w:rsidR="00464719" w:rsidRPr="00947D5A" w:rsidRDefault="00464719" w:rsidP="00D30A63">
      <w:pPr>
        <w:pStyle w:val="SectionBody"/>
        <w:rPr>
          <w:color w:val="auto"/>
        </w:rPr>
      </w:pPr>
      <w:r w:rsidRPr="00947D5A">
        <w:rPr>
          <w:strike/>
          <w:color w:val="auto"/>
        </w:rPr>
        <w:t>(g)</w:t>
      </w:r>
      <w:r w:rsidRPr="00947D5A">
        <w:rPr>
          <w:color w:val="auto"/>
        </w:rPr>
        <w:t xml:space="preserve"> </w:t>
      </w:r>
      <w:r w:rsidR="008A32F5" w:rsidRPr="00947D5A">
        <w:rPr>
          <w:color w:val="auto"/>
          <w:u w:val="single"/>
        </w:rPr>
        <w:t>(i)</w:t>
      </w:r>
      <w:r w:rsidR="008A32F5" w:rsidRPr="00947D5A">
        <w:rPr>
          <w:color w:val="auto"/>
        </w:rPr>
        <w:t xml:space="preserve"> </w:t>
      </w:r>
      <w:r w:rsidRPr="00947D5A">
        <w:rPr>
          <w:color w:val="auto"/>
        </w:rPr>
        <w:t>The Commissioner of the Division of Corrections and Rehabilitation periodically may include within the in-service training curriculum a course of instruction on individuals with autism spectrum disorder</w:t>
      </w:r>
      <w:r w:rsidR="008A32F5" w:rsidRPr="00947D5A">
        <w:rPr>
          <w:color w:val="auto"/>
        </w:rPr>
        <w:t xml:space="preserve">, </w:t>
      </w:r>
      <w:r w:rsidR="00B82980" w:rsidRPr="00947D5A">
        <w:rPr>
          <w:color w:val="auto"/>
          <w:u w:val="single"/>
        </w:rPr>
        <w:t>Alzheimer</w:t>
      </w:r>
      <w:r w:rsidR="00B779A4" w:rsidRPr="00947D5A">
        <w:rPr>
          <w:color w:val="auto"/>
          <w:u w:val="single"/>
        </w:rPr>
        <w:t>’</w:t>
      </w:r>
      <w:r w:rsidR="00B82980" w:rsidRPr="00947D5A">
        <w:rPr>
          <w:color w:val="auto"/>
          <w:u w:val="single"/>
        </w:rPr>
        <w:t>s,</w:t>
      </w:r>
      <w:r w:rsidR="008A32F5" w:rsidRPr="00947D5A">
        <w:rPr>
          <w:color w:val="auto"/>
          <w:u w:val="single"/>
        </w:rPr>
        <w:t xml:space="preserve"> and other dementias,</w:t>
      </w:r>
      <w:r w:rsidRPr="00947D5A">
        <w:rPr>
          <w:color w:val="auto"/>
        </w:rPr>
        <w:t xml:space="preserve"> consistent with this section.</w:t>
      </w:r>
    </w:p>
    <w:bookmarkEnd w:id="1"/>
    <w:p w14:paraId="143F7390" w14:textId="51CD877B" w:rsidR="00464719" w:rsidRPr="00947D5A" w:rsidRDefault="00464719" w:rsidP="00D30A63">
      <w:pPr>
        <w:pStyle w:val="SectionBody"/>
        <w:rPr>
          <w:color w:val="auto"/>
        </w:rPr>
      </w:pPr>
      <w:r w:rsidRPr="00947D5A">
        <w:rPr>
          <w:strike/>
          <w:color w:val="auto"/>
        </w:rPr>
        <w:t>(h)</w:t>
      </w:r>
      <w:r w:rsidRPr="00947D5A">
        <w:rPr>
          <w:color w:val="auto"/>
        </w:rPr>
        <w:t xml:space="preserve"> </w:t>
      </w:r>
      <w:r w:rsidR="008A32F5" w:rsidRPr="00947D5A">
        <w:rPr>
          <w:color w:val="auto"/>
          <w:u w:val="single"/>
        </w:rPr>
        <w:t>(j)</w:t>
      </w:r>
      <w:r w:rsidR="008A32F5" w:rsidRPr="00947D5A">
        <w:rPr>
          <w:color w:val="auto"/>
        </w:rPr>
        <w:t xml:space="preserve"> </w:t>
      </w:r>
      <w:r w:rsidRPr="00947D5A">
        <w:rPr>
          <w:color w:val="auto"/>
        </w:rPr>
        <w:t>The Law-Enforcement Professional Standards Subcommittee periodically may include within its in-service training curriculum, a course of instruction on individuals with autism spectrum disorder</w:t>
      </w:r>
      <w:r w:rsidR="00B82980" w:rsidRPr="00947D5A">
        <w:rPr>
          <w:color w:val="auto"/>
        </w:rPr>
        <w:t xml:space="preserve">, </w:t>
      </w:r>
      <w:r w:rsidR="00B82980" w:rsidRPr="00947D5A">
        <w:rPr>
          <w:color w:val="auto"/>
          <w:u w:val="single"/>
        </w:rPr>
        <w:t>Alzheimer</w:t>
      </w:r>
      <w:r w:rsidR="00B779A4" w:rsidRPr="00947D5A">
        <w:rPr>
          <w:color w:val="auto"/>
          <w:u w:val="single"/>
        </w:rPr>
        <w:t>’</w:t>
      </w:r>
      <w:r w:rsidR="00B82980" w:rsidRPr="00947D5A">
        <w:rPr>
          <w:color w:val="auto"/>
          <w:u w:val="single"/>
        </w:rPr>
        <w:t>s, and other dementias,</w:t>
      </w:r>
      <w:r w:rsidRPr="00947D5A">
        <w:rPr>
          <w:color w:val="auto"/>
        </w:rPr>
        <w:t xml:space="preserve"> consistent with this section.</w:t>
      </w:r>
    </w:p>
    <w:p w14:paraId="3C4AA04C" w14:textId="77777777" w:rsidR="00C33014" w:rsidRPr="00947D5A" w:rsidRDefault="00C33014" w:rsidP="00F35C12">
      <w:pPr>
        <w:pStyle w:val="Note"/>
        <w:rPr>
          <w:color w:val="auto"/>
        </w:rPr>
      </w:pPr>
    </w:p>
    <w:p w14:paraId="15F45B21" w14:textId="0C975BEB" w:rsidR="006865E9" w:rsidRPr="00947D5A" w:rsidRDefault="00CF1DCA" w:rsidP="00F35C12">
      <w:pPr>
        <w:pStyle w:val="Note"/>
        <w:rPr>
          <w:color w:val="auto"/>
        </w:rPr>
      </w:pPr>
      <w:r w:rsidRPr="00947D5A">
        <w:rPr>
          <w:color w:val="auto"/>
        </w:rPr>
        <w:t>NOTE: The</w:t>
      </w:r>
      <w:r w:rsidR="006865E9" w:rsidRPr="00947D5A">
        <w:rPr>
          <w:color w:val="auto"/>
        </w:rPr>
        <w:t xml:space="preserve"> purpose of this bill is to </w:t>
      </w:r>
      <w:r w:rsidR="00E504EB" w:rsidRPr="00947D5A">
        <w:rPr>
          <w:color w:val="auto"/>
        </w:rPr>
        <w:t xml:space="preserve">establish </w:t>
      </w:r>
      <w:r w:rsidR="000717F1" w:rsidRPr="00947D5A">
        <w:rPr>
          <w:color w:val="auto"/>
        </w:rPr>
        <w:t xml:space="preserve">minimum </w:t>
      </w:r>
      <w:r w:rsidR="00E504EB" w:rsidRPr="00947D5A">
        <w:rPr>
          <w:color w:val="auto"/>
        </w:rPr>
        <w:t>training requirements for law enforcement officials on interacting effectively with people with Alzheimer</w:t>
      </w:r>
      <w:r w:rsidR="00B779A4" w:rsidRPr="00947D5A">
        <w:rPr>
          <w:color w:val="auto"/>
        </w:rPr>
        <w:t>’</w:t>
      </w:r>
      <w:r w:rsidR="00E504EB" w:rsidRPr="00947D5A">
        <w:rPr>
          <w:color w:val="auto"/>
        </w:rPr>
        <w:t>s or other dementias.</w:t>
      </w:r>
    </w:p>
    <w:p w14:paraId="5A58BA75" w14:textId="136BD3CA" w:rsidR="006865E9" w:rsidRPr="00947D5A" w:rsidRDefault="00AE48A0" w:rsidP="00F35C12">
      <w:pPr>
        <w:pStyle w:val="Note"/>
        <w:rPr>
          <w:color w:val="auto"/>
        </w:rPr>
      </w:pPr>
      <w:r w:rsidRPr="00947D5A">
        <w:rPr>
          <w:color w:val="auto"/>
        </w:rPr>
        <w:lastRenderedPageBreak/>
        <w:t>Strike-throughs indicate language that would be stricken from a heading or the present law</w:t>
      </w:r>
      <w:r w:rsidR="00B779A4" w:rsidRPr="00947D5A">
        <w:rPr>
          <w:color w:val="auto"/>
        </w:rPr>
        <w:t>,</w:t>
      </w:r>
      <w:r w:rsidRPr="00947D5A">
        <w:rPr>
          <w:color w:val="auto"/>
        </w:rPr>
        <w:t xml:space="preserve"> and underscoring indicates new language that would be added.</w:t>
      </w:r>
    </w:p>
    <w:sectPr w:rsidR="006865E9" w:rsidRPr="00947D5A" w:rsidSect="0080703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53B1" w14:textId="77777777" w:rsidR="00BA468F" w:rsidRPr="00B844FE" w:rsidRDefault="00BA468F" w:rsidP="00B844FE">
      <w:r>
        <w:separator/>
      </w:r>
    </w:p>
  </w:endnote>
  <w:endnote w:type="continuationSeparator" w:id="0">
    <w:p w14:paraId="624DBE04" w14:textId="77777777" w:rsidR="00BA468F" w:rsidRPr="00B844FE" w:rsidRDefault="00BA4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299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BBEB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17540"/>
      <w:docPartObj>
        <w:docPartGallery w:val="Page Numbers (Bottom of Page)"/>
        <w:docPartUnique/>
      </w:docPartObj>
    </w:sdtPr>
    <w:sdtEndPr>
      <w:rPr>
        <w:noProof/>
      </w:rPr>
    </w:sdtEndPr>
    <w:sdtContent>
      <w:p w14:paraId="282C51DD" w14:textId="7EEE1123" w:rsidR="00807037" w:rsidRDefault="00807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6DC40" w14:textId="7917FC0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5EF7" w14:textId="77777777" w:rsidR="003A18E5" w:rsidRDefault="003A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008F" w14:textId="77777777" w:rsidR="00BA468F" w:rsidRPr="00B844FE" w:rsidRDefault="00BA468F" w:rsidP="00B844FE">
      <w:r>
        <w:separator/>
      </w:r>
    </w:p>
  </w:footnote>
  <w:footnote w:type="continuationSeparator" w:id="0">
    <w:p w14:paraId="40D3CA25" w14:textId="77777777" w:rsidR="00BA468F" w:rsidRPr="00B844FE" w:rsidRDefault="00BA4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00D0" w14:textId="77777777" w:rsidR="002A0269" w:rsidRPr="00B844FE" w:rsidRDefault="008B4867">
    <w:pPr>
      <w:pStyle w:val="Header"/>
    </w:pPr>
    <w:sdt>
      <w:sdtPr>
        <w:id w:val="-684364211"/>
        <w:placeholder>
          <w:docPart w:val="52F27368D6474EEAB8AC404C155DDB60"/>
        </w:placeholder>
        <w:temporary/>
        <w:showingPlcHdr/>
        <w15:appearance w15:val="hidden"/>
      </w:sdtPr>
      <w:sdtEndPr/>
      <w:sdtContent>
        <w:r w:rsidR="00DF4671" w:rsidRPr="00B844FE">
          <w:t>[Type here]</w:t>
        </w:r>
      </w:sdtContent>
    </w:sdt>
    <w:r w:rsidR="002A0269" w:rsidRPr="00B844FE">
      <w:ptab w:relativeTo="margin" w:alignment="left" w:leader="none"/>
    </w:r>
    <w:sdt>
      <w:sdtPr>
        <w:id w:val="-556240388"/>
        <w:placeholder>
          <w:docPart w:val="52F27368D6474EEAB8AC404C155DDB60"/>
        </w:placeholder>
        <w:temporary/>
        <w:showingPlcHdr/>
        <w15:appearance w15:val="hidden"/>
      </w:sdtPr>
      <w:sdtEndPr/>
      <w:sdtContent>
        <w:r w:rsidR="00DF46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6EF" w14:textId="3F690938"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040F9C">
      <w:t>H</w:t>
    </w:r>
    <w:r w:rsidR="00BA468F">
      <w:t>B</w:t>
    </w:r>
    <w:r w:rsidRPr="00686E9A">
      <w:ptab w:relativeTo="margin" w:alignment="center" w:leader="none"/>
    </w:r>
    <w:r w:rsidRPr="00686E9A">
      <w:tab/>
    </w:r>
    <w:r w:rsidR="00040F9C">
      <w:t xml:space="preserve">2022R2527H  </w:t>
    </w:r>
    <w:sdt>
      <w:sdtPr>
        <w:alias w:val="CBD Number"/>
        <w:tag w:val="CBD Number"/>
        <w:id w:val="1176923086"/>
        <w:text/>
      </w:sdtPr>
      <w:sdtEndPr/>
      <w:sdtContent>
        <w:r>
          <w:t>2022R</w:t>
        </w:r>
      </w:sdtContent>
    </w:sdt>
    <w:r w:rsidR="00BA468F">
      <w:t>2425</w:t>
    </w:r>
    <w:r w:rsidR="009D4EF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939B" w14:textId="77777777" w:rsidR="003A18E5" w:rsidRDefault="003A1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3D20"/>
    <w:multiLevelType w:val="hybridMultilevel"/>
    <w:tmpl w:val="74C40CEE"/>
    <w:lvl w:ilvl="0" w:tplc="79ECBCE4">
      <w:start w:val="1"/>
      <w:numFmt w:val="decimal"/>
      <w:lvlText w:val="(%1)"/>
      <w:lvlJc w:val="left"/>
      <w:pPr>
        <w:ind w:left="1126" w:hanging="315"/>
        <w:jc w:val="left"/>
      </w:pPr>
      <w:rPr>
        <w:rFonts w:hint="default"/>
        <w:spacing w:val="-1"/>
        <w:w w:val="107"/>
        <w:u w:val="thick" w:color="1A1818"/>
      </w:rPr>
    </w:lvl>
    <w:lvl w:ilvl="1" w:tplc="27A431B6">
      <w:numFmt w:val="bullet"/>
      <w:lvlText w:val="•"/>
      <w:lvlJc w:val="left"/>
      <w:pPr>
        <w:ind w:left="1942" w:hanging="315"/>
      </w:pPr>
      <w:rPr>
        <w:rFonts w:hint="default"/>
      </w:rPr>
    </w:lvl>
    <w:lvl w:ilvl="2" w:tplc="8EC20A8C">
      <w:numFmt w:val="bullet"/>
      <w:lvlText w:val="•"/>
      <w:lvlJc w:val="left"/>
      <w:pPr>
        <w:ind w:left="2764" w:hanging="315"/>
      </w:pPr>
      <w:rPr>
        <w:rFonts w:hint="default"/>
      </w:rPr>
    </w:lvl>
    <w:lvl w:ilvl="3" w:tplc="DF927478">
      <w:numFmt w:val="bullet"/>
      <w:lvlText w:val="•"/>
      <w:lvlJc w:val="left"/>
      <w:pPr>
        <w:ind w:left="3586" w:hanging="315"/>
      </w:pPr>
      <w:rPr>
        <w:rFonts w:hint="default"/>
      </w:rPr>
    </w:lvl>
    <w:lvl w:ilvl="4" w:tplc="B1B4CFC2">
      <w:numFmt w:val="bullet"/>
      <w:lvlText w:val="•"/>
      <w:lvlJc w:val="left"/>
      <w:pPr>
        <w:ind w:left="4408" w:hanging="315"/>
      </w:pPr>
      <w:rPr>
        <w:rFonts w:hint="default"/>
      </w:rPr>
    </w:lvl>
    <w:lvl w:ilvl="5" w:tplc="FD706704">
      <w:numFmt w:val="bullet"/>
      <w:lvlText w:val="•"/>
      <w:lvlJc w:val="left"/>
      <w:pPr>
        <w:ind w:left="5230" w:hanging="315"/>
      </w:pPr>
      <w:rPr>
        <w:rFonts w:hint="default"/>
      </w:rPr>
    </w:lvl>
    <w:lvl w:ilvl="6" w:tplc="87C659BC">
      <w:numFmt w:val="bullet"/>
      <w:lvlText w:val="•"/>
      <w:lvlJc w:val="left"/>
      <w:pPr>
        <w:ind w:left="6052" w:hanging="315"/>
      </w:pPr>
      <w:rPr>
        <w:rFonts w:hint="default"/>
      </w:rPr>
    </w:lvl>
    <w:lvl w:ilvl="7" w:tplc="FEB88C56">
      <w:numFmt w:val="bullet"/>
      <w:lvlText w:val="•"/>
      <w:lvlJc w:val="left"/>
      <w:pPr>
        <w:ind w:left="6874" w:hanging="315"/>
      </w:pPr>
      <w:rPr>
        <w:rFonts w:hint="default"/>
      </w:rPr>
    </w:lvl>
    <w:lvl w:ilvl="8" w:tplc="631C9C2A">
      <w:numFmt w:val="bullet"/>
      <w:lvlText w:val="•"/>
      <w:lvlJc w:val="left"/>
      <w:pPr>
        <w:ind w:left="7696" w:hanging="315"/>
      </w:pPr>
      <w:rPr>
        <w:rFonts w:hint="default"/>
      </w:rPr>
    </w:lvl>
  </w:abstractNum>
  <w:abstractNum w:abstractNumId="1" w15:restartNumberingAfterBreak="0">
    <w:nsid w:val="56316988"/>
    <w:multiLevelType w:val="hybridMultilevel"/>
    <w:tmpl w:val="A7E810B4"/>
    <w:lvl w:ilvl="0" w:tplc="09A2DFA4">
      <w:start w:val="1"/>
      <w:numFmt w:val="decimal"/>
      <w:lvlText w:val="(%1)"/>
      <w:lvlJc w:val="left"/>
      <w:pPr>
        <w:ind w:left="1144" w:hanging="326"/>
        <w:jc w:val="left"/>
      </w:pPr>
      <w:rPr>
        <w:rFonts w:hint="default"/>
        <w:spacing w:val="-2"/>
        <w:w w:val="105"/>
      </w:rPr>
    </w:lvl>
    <w:lvl w:ilvl="1" w:tplc="2AE4C650">
      <w:numFmt w:val="bullet"/>
      <w:lvlText w:val="•"/>
      <w:lvlJc w:val="left"/>
      <w:pPr>
        <w:ind w:left="1960" w:hanging="326"/>
      </w:pPr>
      <w:rPr>
        <w:rFonts w:hint="default"/>
      </w:rPr>
    </w:lvl>
    <w:lvl w:ilvl="2" w:tplc="8DAA19E6">
      <w:numFmt w:val="bullet"/>
      <w:lvlText w:val="•"/>
      <w:lvlJc w:val="left"/>
      <w:pPr>
        <w:ind w:left="2780" w:hanging="326"/>
      </w:pPr>
      <w:rPr>
        <w:rFonts w:hint="default"/>
      </w:rPr>
    </w:lvl>
    <w:lvl w:ilvl="3" w:tplc="104486EC">
      <w:numFmt w:val="bullet"/>
      <w:lvlText w:val="•"/>
      <w:lvlJc w:val="left"/>
      <w:pPr>
        <w:ind w:left="3600" w:hanging="326"/>
      </w:pPr>
      <w:rPr>
        <w:rFonts w:hint="default"/>
      </w:rPr>
    </w:lvl>
    <w:lvl w:ilvl="4" w:tplc="738C6452">
      <w:numFmt w:val="bullet"/>
      <w:lvlText w:val="•"/>
      <w:lvlJc w:val="left"/>
      <w:pPr>
        <w:ind w:left="4420" w:hanging="326"/>
      </w:pPr>
      <w:rPr>
        <w:rFonts w:hint="default"/>
      </w:rPr>
    </w:lvl>
    <w:lvl w:ilvl="5" w:tplc="3702AA2C">
      <w:numFmt w:val="bullet"/>
      <w:lvlText w:val="•"/>
      <w:lvlJc w:val="left"/>
      <w:pPr>
        <w:ind w:left="5240" w:hanging="326"/>
      </w:pPr>
      <w:rPr>
        <w:rFonts w:hint="default"/>
      </w:rPr>
    </w:lvl>
    <w:lvl w:ilvl="6" w:tplc="F2DEBC4C">
      <w:numFmt w:val="bullet"/>
      <w:lvlText w:val="•"/>
      <w:lvlJc w:val="left"/>
      <w:pPr>
        <w:ind w:left="6060" w:hanging="326"/>
      </w:pPr>
      <w:rPr>
        <w:rFonts w:hint="default"/>
      </w:rPr>
    </w:lvl>
    <w:lvl w:ilvl="7" w:tplc="482E9A9C">
      <w:numFmt w:val="bullet"/>
      <w:lvlText w:val="•"/>
      <w:lvlJc w:val="left"/>
      <w:pPr>
        <w:ind w:left="6880" w:hanging="326"/>
      </w:pPr>
      <w:rPr>
        <w:rFonts w:hint="default"/>
      </w:rPr>
    </w:lvl>
    <w:lvl w:ilvl="8" w:tplc="D1183886">
      <w:numFmt w:val="bullet"/>
      <w:lvlText w:val="•"/>
      <w:lvlJc w:val="left"/>
      <w:pPr>
        <w:ind w:left="7700" w:hanging="326"/>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EE21856"/>
    <w:multiLevelType w:val="hybridMultilevel"/>
    <w:tmpl w:val="A5C288D4"/>
    <w:lvl w:ilvl="0" w:tplc="AF8C125E">
      <w:start w:val="1"/>
      <w:numFmt w:val="lowerLetter"/>
      <w:lvlText w:val="(%1)"/>
      <w:lvlJc w:val="left"/>
      <w:pPr>
        <w:ind w:left="132" w:hanging="369"/>
        <w:jc w:val="left"/>
      </w:pPr>
      <w:rPr>
        <w:rFonts w:hint="default"/>
        <w:spacing w:val="-1"/>
        <w:w w:val="104"/>
      </w:rPr>
    </w:lvl>
    <w:lvl w:ilvl="1" w:tplc="E494B0CE">
      <w:numFmt w:val="bullet"/>
      <w:lvlText w:val="•"/>
      <w:lvlJc w:val="left"/>
      <w:pPr>
        <w:ind w:left="1114" w:hanging="369"/>
      </w:pPr>
      <w:rPr>
        <w:rFonts w:hint="default"/>
      </w:rPr>
    </w:lvl>
    <w:lvl w:ilvl="2" w:tplc="4B462BF8">
      <w:numFmt w:val="bullet"/>
      <w:lvlText w:val="•"/>
      <w:lvlJc w:val="left"/>
      <w:pPr>
        <w:ind w:left="2088" w:hanging="369"/>
      </w:pPr>
      <w:rPr>
        <w:rFonts w:hint="default"/>
      </w:rPr>
    </w:lvl>
    <w:lvl w:ilvl="3" w:tplc="0D62BD78">
      <w:numFmt w:val="bullet"/>
      <w:lvlText w:val="•"/>
      <w:lvlJc w:val="left"/>
      <w:pPr>
        <w:ind w:left="3062" w:hanging="369"/>
      </w:pPr>
      <w:rPr>
        <w:rFonts w:hint="default"/>
      </w:rPr>
    </w:lvl>
    <w:lvl w:ilvl="4" w:tplc="3B9AF95A">
      <w:numFmt w:val="bullet"/>
      <w:lvlText w:val="•"/>
      <w:lvlJc w:val="left"/>
      <w:pPr>
        <w:ind w:left="4036" w:hanging="369"/>
      </w:pPr>
      <w:rPr>
        <w:rFonts w:hint="default"/>
      </w:rPr>
    </w:lvl>
    <w:lvl w:ilvl="5" w:tplc="94C23C16">
      <w:numFmt w:val="bullet"/>
      <w:lvlText w:val="•"/>
      <w:lvlJc w:val="left"/>
      <w:pPr>
        <w:ind w:left="5010" w:hanging="369"/>
      </w:pPr>
      <w:rPr>
        <w:rFonts w:hint="default"/>
      </w:rPr>
    </w:lvl>
    <w:lvl w:ilvl="6" w:tplc="68004B02">
      <w:numFmt w:val="bullet"/>
      <w:lvlText w:val="•"/>
      <w:lvlJc w:val="left"/>
      <w:pPr>
        <w:ind w:left="5984" w:hanging="369"/>
      </w:pPr>
      <w:rPr>
        <w:rFonts w:hint="default"/>
      </w:rPr>
    </w:lvl>
    <w:lvl w:ilvl="7" w:tplc="03985C16">
      <w:numFmt w:val="bullet"/>
      <w:lvlText w:val="•"/>
      <w:lvlJc w:val="left"/>
      <w:pPr>
        <w:ind w:left="6958" w:hanging="369"/>
      </w:pPr>
      <w:rPr>
        <w:rFonts w:hint="default"/>
      </w:rPr>
    </w:lvl>
    <w:lvl w:ilvl="8" w:tplc="2366699C">
      <w:numFmt w:val="bullet"/>
      <w:lvlText w:val="•"/>
      <w:lvlJc w:val="left"/>
      <w:pPr>
        <w:ind w:left="7932" w:hanging="369"/>
      </w:pPr>
      <w:rPr>
        <w:rFont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F"/>
    <w:rsid w:val="0000526A"/>
    <w:rsid w:val="00040F9C"/>
    <w:rsid w:val="000717F1"/>
    <w:rsid w:val="00085D22"/>
    <w:rsid w:val="000932FE"/>
    <w:rsid w:val="000C5C77"/>
    <w:rsid w:val="000D16AD"/>
    <w:rsid w:val="000F7D28"/>
    <w:rsid w:val="0010070F"/>
    <w:rsid w:val="0015112E"/>
    <w:rsid w:val="001552E7"/>
    <w:rsid w:val="001566B4"/>
    <w:rsid w:val="001C279E"/>
    <w:rsid w:val="001D459E"/>
    <w:rsid w:val="0027011C"/>
    <w:rsid w:val="00274200"/>
    <w:rsid w:val="00275740"/>
    <w:rsid w:val="0029335D"/>
    <w:rsid w:val="002A0269"/>
    <w:rsid w:val="00302A28"/>
    <w:rsid w:val="00303684"/>
    <w:rsid w:val="003143F5"/>
    <w:rsid w:val="00314854"/>
    <w:rsid w:val="00375F81"/>
    <w:rsid w:val="00376062"/>
    <w:rsid w:val="003A18E5"/>
    <w:rsid w:val="003C51CD"/>
    <w:rsid w:val="003C5CE9"/>
    <w:rsid w:val="004247A2"/>
    <w:rsid w:val="0046164E"/>
    <w:rsid w:val="00464719"/>
    <w:rsid w:val="00470D6E"/>
    <w:rsid w:val="004B2795"/>
    <w:rsid w:val="004C13DD"/>
    <w:rsid w:val="004E3441"/>
    <w:rsid w:val="004F2845"/>
    <w:rsid w:val="004F695D"/>
    <w:rsid w:val="00522CDB"/>
    <w:rsid w:val="00551C13"/>
    <w:rsid w:val="005A5366"/>
    <w:rsid w:val="005C4EEB"/>
    <w:rsid w:val="00637E73"/>
    <w:rsid w:val="006865E9"/>
    <w:rsid w:val="00691F3E"/>
    <w:rsid w:val="00694BFB"/>
    <w:rsid w:val="006A106B"/>
    <w:rsid w:val="006C523D"/>
    <w:rsid w:val="006D4036"/>
    <w:rsid w:val="006F3704"/>
    <w:rsid w:val="00704CB3"/>
    <w:rsid w:val="007C2B4B"/>
    <w:rsid w:val="007D3D64"/>
    <w:rsid w:val="007E02CF"/>
    <w:rsid w:val="007F1CF5"/>
    <w:rsid w:val="00807037"/>
    <w:rsid w:val="00834EDE"/>
    <w:rsid w:val="008736AA"/>
    <w:rsid w:val="008A32F5"/>
    <w:rsid w:val="008B4867"/>
    <w:rsid w:val="008C4888"/>
    <w:rsid w:val="008D275D"/>
    <w:rsid w:val="008E2135"/>
    <w:rsid w:val="00947D5A"/>
    <w:rsid w:val="00960241"/>
    <w:rsid w:val="00974998"/>
    <w:rsid w:val="00974F15"/>
    <w:rsid w:val="00980327"/>
    <w:rsid w:val="009D4EF3"/>
    <w:rsid w:val="009F1067"/>
    <w:rsid w:val="00A05F08"/>
    <w:rsid w:val="00A31E01"/>
    <w:rsid w:val="00A527AD"/>
    <w:rsid w:val="00A718CF"/>
    <w:rsid w:val="00A760BE"/>
    <w:rsid w:val="00A92BFE"/>
    <w:rsid w:val="00AE44D3"/>
    <w:rsid w:val="00AE48A0"/>
    <w:rsid w:val="00AE61BE"/>
    <w:rsid w:val="00AE7C3E"/>
    <w:rsid w:val="00B16F25"/>
    <w:rsid w:val="00B24422"/>
    <w:rsid w:val="00B30232"/>
    <w:rsid w:val="00B326AF"/>
    <w:rsid w:val="00B658B6"/>
    <w:rsid w:val="00B779A4"/>
    <w:rsid w:val="00B80C20"/>
    <w:rsid w:val="00B82980"/>
    <w:rsid w:val="00B844FE"/>
    <w:rsid w:val="00B90C1B"/>
    <w:rsid w:val="00BA468F"/>
    <w:rsid w:val="00BC562B"/>
    <w:rsid w:val="00C13D12"/>
    <w:rsid w:val="00C33014"/>
    <w:rsid w:val="00C33434"/>
    <w:rsid w:val="00C34869"/>
    <w:rsid w:val="00C42EB6"/>
    <w:rsid w:val="00C828C3"/>
    <w:rsid w:val="00C85096"/>
    <w:rsid w:val="00CB20EF"/>
    <w:rsid w:val="00CD12CB"/>
    <w:rsid w:val="00CD36CF"/>
    <w:rsid w:val="00CE7A41"/>
    <w:rsid w:val="00CF1DCA"/>
    <w:rsid w:val="00D02224"/>
    <w:rsid w:val="00D579FC"/>
    <w:rsid w:val="00DB30F9"/>
    <w:rsid w:val="00DE526B"/>
    <w:rsid w:val="00DF158A"/>
    <w:rsid w:val="00DF199D"/>
    <w:rsid w:val="00DF4671"/>
    <w:rsid w:val="00E01542"/>
    <w:rsid w:val="00E12FEF"/>
    <w:rsid w:val="00E365F1"/>
    <w:rsid w:val="00E379D8"/>
    <w:rsid w:val="00E504EB"/>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069129"/>
  <w15:chartTrackingRefBased/>
  <w15:docId w15:val="{5E97954A-0E68-4A03-8BB0-B94CD3AA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7D28"/>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1"/>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464719"/>
    <w:rPr>
      <w:rFonts w:eastAsia="Calibri"/>
      <w:b/>
      <w:caps/>
      <w:color w:val="000000"/>
      <w:sz w:val="24"/>
    </w:rPr>
  </w:style>
  <w:style w:type="character" w:customStyle="1" w:styleId="SectionBodyChar">
    <w:name w:val="Section Body Char"/>
    <w:link w:val="SectionBody"/>
    <w:rsid w:val="00464719"/>
    <w:rPr>
      <w:rFonts w:eastAsia="Calibri"/>
      <w:color w:val="000000"/>
    </w:rPr>
  </w:style>
  <w:style w:type="paragraph" w:styleId="BodyText">
    <w:name w:val="Body Text"/>
    <w:basedOn w:val="Normal"/>
    <w:link w:val="BodyTextChar"/>
    <w:uiPriority w:val="1"/>
    <w:qFormat/>
    <w:locked/>
    <w:rsid w:val="00B30232"/>
    <w:rPr>
      <w:sz w:val="21"/>
      <w:szCs w:val="21"/>
    </w:rPr>
  </w:style>
  <w:style w:type="character" w:customStyle="1" w:styleId="BodyTextChar">
    <w:name w:val="Body Text Char"/>
    <w:basedOn w:val="DefaultParagraphFont"/>
    <w:link w:val="BodyText"/>
    <w:uiPriority w:val="1"/>
    <w:rsid w:val="00B30232"/>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2BA8699F4BE599F3C4D79B0703EA"/>
        <w:category>
          <w:name w:val="General"/>
          <w:gallery w:val="placeholder"/>
        </w:category>
        <w:types>
          <w:type w:val="bbPlcHdr"/>
        </w:types>
        <w:behaviors>
          <w:behavior w:val="content"/>
        </w:behaviors>
        <w:guid w:val="{7C9476A4-13B3-42AC-92E8-D8A8BD0A7817}"/>
      </w:docPartPr>
      <w:docPartBody>
        <w:p w:rsidR="00B0120A" w:rsidRDefault="00B0120A">
          <w:pPr>
            <w:pStyle w:val="9C402BA8699F4BE599F3C4D79B0703EA"/>
          </w:pPr>
          <w:r w:rsidRPr="00B844FE">
            <w:t>Prefix Text</w:t>
          </w:r>
        </w:p>
      </w:docPartBody>
    </w:docPart>
    <w:docPart>
      <w:docPartPr>
        <w:name w:val="52F27368D6474EEAB8AC404C155DDB60"/>
        <w:category>
          <w:name w:val="General"/>
          <w:gallery w:val="placeholder"/>
        </w:category>
        <w:types>
          <w:type w:val="bbPlcHdr"/>
        </w:types>
        <w:behaviors>
          <w:behavior w:val="content"/>
        </w:behaviors>
        <w:guid w:val="{0CFFF38E-15FF-4CF5-868E-A16CEAAB3E90}"/>
      </w:docPartPr>
      <w:docPartBody>
        <w:p w:rsidR="00B0120A" w:rsidRDefault="00B0120A">
          <w:pPr>
            <w:pStyle w:val="52F27368D6474EEAB8AC404C155DDB60"/>
          </w:pPr>
          <w:r w:rsidRPr="00B844FE">
            <w:t>[Type here]</w:t>
          </w:r>
        </w:p>
      </w:docPartBody>
    </w:docPart>
    <w:docPart>
      <w:docPartPr>
        <w:name w:val="D7DB0222D8D1440AB86F7B27B0B98BF6"/>
        <w:category>
          <w:name w:val="General"/>
          <w:gallery w:val="placeholder"/>
        </w:category>
        <w:types>
          <w:type w:val="bbPlcHdr"/>
        </w:types>
        <w:behaviors>
          <w:behavior w:val="content"/>
        </w:behaviors>
        <w:guid w:val="{55E4D636-3618-4D43-BF0D-C158586E7EA6}"/>
      </w:docPartPr>
      <w:docPartBody>
        <w:p w:rsidR="00B0120A" w:rsidRDefault="00B0120A">
          <w:pPr>
            <w:pStyle w:val="D7DB0222D8D1440AB86F7B27B0B98BF6"/>
          </w:pPr>
          <w:r>
            <w:rPr>
              <w:rStyle w:val="PlaceholderText"/>
            </w:rPr>
            <w:t>Number</w:t>
          </w:r>
        </w:p>
      </w:docPartBody>
    </w:docPart>
    <w:docPart>
      <w:docPartPr>
        <w:name w:val="8E32B63F143B42E5B2FC179F5206DC8A"/>
        <w:category>
          <w:name w:val="General"/>
          <w:gallery w:val="placeholder"/>
        </w:category>
        <w:types>
          <w:type w:val="bbPlcHdr"/>
        </w:types>
        <w:behaviors>
          <w:behavior w:val="content"/>
        </w:behaviors>
        <w:guid w:val="{2355E747-2635-4DB9-B766-CA5C70A5BCA1}"/>
      </w:docPartPr>
      <w:docPartBody>
        <w:p w:rsidR="00B0120A" w:rsidRDefault="00B0120A">
          <w:pPr>
            <w:pStyle w:val="8E32B63F143B42E5B2FC179F5206DC8A"/>
          </w:pPr>
          <w:r w:rsidRPr="00B844FE">
            <w:t>Enter Sponsors Here</w:t>
          </w:r>
        </w:p>
      </w:docPartBody>
    </w:docPart>
    <w:docPart>
      <w:docPartPr>
        <w:name w:val="329C1EA1220348D8A7114E8918C67D97"/>
        <w:category>
          <w:name w:val="General"/>
          <w:gallery w:val="placeholder"/>
        </w:category>
        <w:types>
          <w:type w:val="bbPlcHdr"/>
        </w:types>
        <w:behaviors>
          <w:behavior w:val="content"/>
        </w:behaviors>
        <w:guid w:val="{FE521760-E78E-4807-B7A7-E7FE1CD314E9}"/>
      </w:docPartPr>
      <w:docPartBody>
        <w:p w:rsidR="00B0120A" w:rsidRDefault="00B0120A">
          <w:pPr>
            <w:pStyle w:val="329C1EA1220348D8A7114E8918C67D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0A"/>
    <w:rsid w:val="00B0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02BA8699F4BE599F3C4D79B0703EA">
    <w:name w:val="9C402BA8699F4BE599F3C4D79B0703EA"/>
  </w:style>
  <w:style w:type="paragraph" w:customStyle="1" w:styleId="52F27368D6474EEAB8AC404C155DDB60">
    <w:name w:val="52F27368D6474EEAB8AC404C155DDB60"/>
  </w:style>
  <w:style w:type="character" w:styleId="PlaceholderText">
    <w:name w:val="Placeholder Text"/>
    <w:basedOn w:val="DefaultParagraphFont"/>
    <w:uiPriority w:val="99"/>
    <w:semiHidden/>
    <w:rPr>
      <w:color w:val="808080"/>
    </w:rPr>
  </w:style>
  <w:style w:type="paragraph" w:customStyle="1" w:styleId="D7DB0222D8D1440AB86F7B27B0B98BF6">
    <w:name w:val="D7DB0222D8D1440AB86F7B27B0B98BF6"/>
  </w:style>
  <w:style w:type="paragraph" w:customStyle="1" w:styleId="8E32B63F143B42E5B2FC179F5206DC8A">
    <w:name w:val="8E32B63F143B42E5B2FC179F5206DC8A"/>
  </w:style>
  <w:style w:type="paragraph" w:customStyle="1" w:styleId="329C1EA1220348D8A7114E8918C67D97">
    <w:name w:val="329C1EA1220348D8A7114E8918C67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2022-01-31T17:56:00Z</cp:lastPrinted>
  <dcterms:created xsi:type="dcterms:W3CDTF">2022-02-02T15:43:00Z</dcterms:created>
  <dcterms:modified xsi:type="dcterms:W3CDTF">2022-02-02T15:53:00Z</dcterms:modified>
</cp:coreProperties>
</file>